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1D2C50">
        <w:rPr>
          <w:sz w:val="28"/>
          <w:szCs w:val="28"/>
          <w:lang w:val="uk-UA"/>
        </w:rPr>
        <w:t>Гаражун Оксани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0E3ED6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13678E">
        <w:rPr>
          <w:sz w:val="28"/>
          <w:szCs w:val="28"/>
          <w:lang w:val="uk-UA"/>
        </w:rPr>
        <w:t>головного спеціаліста</w:t>
      </w:r>
      <w:r w:rsidR="00A315F4">
        <w:rPr>
          <w:sz w:val="28"/>
          <w:szCs w:val="28"/>
          <w:lang w:val="uk-UA"/>
        </w:rPr>
        <w:t xml:space="preserve"> відділу </w:t>
      </w:r>
      <w:r w:rsidR="0013678E">
        <w:rPr>
          <w:sz w:val="28"/>
          <w:szCs w:val="28"/>
          <w:lang w:val="uk-UA"/>
        </w:rPr>
        <w:t>кадрової роботи Управління персоналу</w:t>
      </w:r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1D2C50">
        <w:rPr>
          <w:sz w:val="28"/>
          <w:szCs w:val="28"/>
          <w:lang w:val="uk-UA"/>
        </w:rPr>
        <w:t>Гаражун Оксани Миколаївни</w:t>
      </w:r>
      <w:bookmarkStart w:id="0" w:name="_GoBack"/>
      <w:bookmarkEnd w:id="0"/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E3ED6"/>
    <w:rsid w:val="000F1271"/>
    <w:rsid w:val="0013678E"/>
    <w:rsid w:val="001D1F4C"/>
    <w:rsid w:val="001D2C50"/>
    <w:rsid w:val="001E0D9B"/>
    <w:rsid w:val="001F471F"/>
    <w:rsid w:val="002105FB"/>
    <w:rsid w:val="00212F87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03DE"/>
    <w:rsid w:val="00775EB8"/>
    <w:rsid w:val="007B1AE7"/>
    <w:rsid w:val="007D64B5"/>
    <w:rsid w:val="0082244F"/>
    <w:rsid w:val="0084330F"/>
    <w:rsid w:val="009566F9"/>
    <w:rsid w:val="0099411D"/>
    <w:rsid w:val="009E7B0B"/>
    <w:rsid w:val="00A315F4"/>
    <w:rsid w:val="00B82E7D"/>
    <w:rsid w:val="00BA13AE"/>
    <w:rsid w:val="00BF2316"/>
    <w:rsid w:val="00CF357D"/>
    <w:rsid w:val="00D70686"/>
    <w:rsid w:val="00D74B2C"/>
    <w:rsid w:val="00DA443E"/>
    <w:rsid w:val="00E165EE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2016-07-13T13:23:00Z</dcterms:created>
  <dcterms:modified xsi:type="dcterms:W3CDTF">2016-07-13T13:23:00Z</dcterms:modified>
</cp:coreProperties>
</file>