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27765C55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D07C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3D04A546" w14:textId="77777777" w:rsidR="00843903" w:rsidRDefault="00843903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32"/>
        <w:gridCol w:w="1309"/>
        <w:gridCol w:w="1290"/>
        <w:gridCol w:w="1390"/>
        <w:gridCol w:w="1220"/>
        <w:gridCol w:w="2041"/>
        <w:gridCol w:w="2169"/>
        <w:gridCol w:w="2596"/>
      </w:tblGrid>
      <w:tr w:rsidR="00BF3B15" w:rsidRPr="00281EE7" w14:paraId="73309D58" w14:textId="0BE1967B" w:rsidTr="0053369E">
        <w:trPr>
          <w:trHeight w:val="20"/>
          <w:jc w:val="center"/>
        </w:trPr>
        <w:tc>
          <w:tcPr>
            <w:tcW w:w="468" w:type="dxa"/>
            <w:hideMark/>
          </w:tcPr>
          <w:p w14:paraId="23AAF729" w14:textId="7777777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hideMark/>
          </w:tcPr>
          <w:p w14:paraId="70D89757" w14:textId="34515307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32" w:type="dxa"/>
            <w:hideMark/>
          </w:tcPr>
          <w:p w14:paraId="4032CE54" w14:textId="08A9EE95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hideMark/>
          </w:tcPr>
          <w:p w14:paraId="782251BE" w14:textId="7A3277F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hideMark/>
          </w:tcPr>
          <w:p w14:paraId="57A6CF12" w14:textId="7D31DEA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hideMark/>
          </w:tcPr>
          <w:p w14:paraId="3562D8DB" w14:textId="7EB3285D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20" w:type="dxa"/>
            <w:hideMark/>
          </w:tcPr>
          <w:p w14:paraId="2C2611F1" w14:textId="0852118F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41" w:type="dxa"/>
            <w:hideMark/>
          </w:tcPr>
          <w:p w14:paraId="4B8B0FDC" w14:textId="58597B41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169" w:type="dxa"/>
            <w:hideMark/>
          </w:tcPr>
          <w:p w14:paraId="30EC4570" w14:textId="04095110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596" w:type="dxa"/>
          </w:tcPr>
          <w:p w14:paraId="68569C56" w14:textId="52AE8CCB" w:rsidR="00BF3B15" w:rsidRPr="00281EE7" w:rsidRDefault="00BF3B15" w:rsidP="00281E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81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53369E" w:rsidRPr="00281EE7" w14:paraId="59914B35" w14:textId="77777777" w:rsidTr="0053369E">
        <w:tblPrEx>
          <w:jc w:val="left"/>
        </w:tblPrEx>
        <w:trPr>
          <w:trHeight w:val="20"/>
        </w:trPr>
        <w:tc>
          <w:tcPr>
            <w:tcW w:w="468" w:type="dxa"/>
            <w:noWrap/>
            <w:hideMark/>
          </w:tcPr>
          <w:p w14:paraId="492A95F6" w14:textId="5A84165F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noWrap/>
            <w:hideMark/>
          </w:tcPr>
          <w:p w14:paraId="01C7E360" w14:textId="7AA574BF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Заява про припинення дії ліцензії повністю</w:t>
            </w:r>
          </w:p>
        </w:tc>
        <w:tc>
          <w:tcPr>
            <w:tcW w:w="1232" w:type="dxa"/>
            <w:hideMark/>
          </w:tcPr>
          <w:p w14:paraId="6C6A87A7" w14:textId="24D5B020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956/6/2025</w:t>
            </w:r>
          </w:p>
        </w:tc>
        <w:tc>
          <w:tcPr>
            <w:tcW w:w="1309" w:type="dxa"/>
            <w:noWrap/>
            <w:hideMark/>
          </w:tcPr>
          <w:p w14:paraId="4DE31133" w14:textId="0AAC0B36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09.06.2025</w:t>
            </w:r>
          </w:p>
        </w:tc>
        <w:tc>
          <w:tcPr>
            <w:tcW w:w="1290" w:type="dxa"/>
            <w:noWrap/>
            <w:hideMark/>
          </w:tcPr>
          <w:p w14:paraId="1B17A1EE" w14:textId="2EFD20F1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90" w:type="dxa"/>
            <w:noWrap/>
            <w:hideMark/>
          </w:tcPr>
          <w:p w14:paraId="74ABD71D" w14:textId="7B05F7B7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20" w:type="dxa"/>
            <w:hideMark/>
          </w:tcPr>
          <w:p w14:paraId="7F686174" w14:textId="6A21A108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37236628</w:t>
            </w:r>
          </w:p>
        </w:tc>
        <w:tc>
          <w:tcPr>
            <w:tcW w:w="2041" w:type="dxa"/>
            <w:hideMark/>
          </w:tcPr>
          <w:p w14:paraId="626F8AF6" w14:textId="4F66B27E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СТОВ "РАТНІВСЬКИЙ АГРАРІЙ"</w:t>
            </w:r>
          </w:p>
        </w:tc>
        <w:tc>
          <w:tcPr>
            <w:tcW w:w="2169" w:type="dxa"/>
            <w:hideMark/>
          </w:tcPr>
          <w:p w14:paraId="6C32E7E4" w14:textId="250B4C18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96" w:type="dxa"/>
            <w:hideMark/>
          </w:tcPr>
          <w:p w14:paraId="77F6FE93" w14:textId="7E7E9E19" w:rsidR="0053369E" w:rsidRPr="0053369E" w:rsidRDefault="0053369E" w:rsidP="00533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3369E">
              <w:rPr>
                <w:rFonts w:ascii="Times New Roman" w:hAnsi="Times New Roman" w:cs="Times New Roman"/>
                <w:sz w:val="20"/>
                <w:szCs w:val="20"/>
              </w:rPr>
              <w:t>На підставі пункту 1 частини дванадцятої статті 16 Закону України «Про ліцензування видів господарської діяльності» - заява ліцензіата про припинення дії власної ліцензії повністю подана після видання органом ліцензування розпорядчого документа про проведення перевірки додержання цим ліцензіатом ліцензійних умов і до закінчення строку перевірки та усунення порушень ліцензійних умов.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0CE77601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 xml:space="preserve">Продовження додатку </w:t>
    </w:r>
    <w:r w:rsidR="00281EE7">
      <w:rPr>
        <w:rFonts w:ascii="Times New Roman" w:hAnsi="Times New Roman" w:cs="Times New Roman"/>
        <w:sz w:val="28"/>
        <w:szCs w:val="28"/>
      </w:rPr>
      <w:t>5</w:t>
    </w:r>
  </w:p>
  <w:p w14:paraId="6DB76F4B" w14:textId="23F5947B" w:rsidR="008D308D" w:rsidRPr="008D308D" w:rsidRDefault="0053369E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EE7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07EF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97AB6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AF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69E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2E02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03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59B7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07C0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35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2E7A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575ED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2025-06-10T13:01:00Z</cp:lastPrinted>
  <dcterms:created xsi:type="dcterms:W3CDTF">2025-06-10T13:01:00Z</dcterms:created>
  <dcterms:modified xsi:type="dcterms:W3CDTF">2025-06-10T13:01:00Z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