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1070FE38" w:rsidR="00681F61" w:rsidRPr="00104F73" w:rsidRDefault="004A71CE" w:rsidP="00104F73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04F73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104F73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DC79E5D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</w:t>
      </w:r>
      <w:r w:rsidR="00073CB1" w:rsidRPr="00597E67">
        <w:rPr>
          <w:rFonts w:ascii="Times New Roman" w:hAnsi="Times New Roman" w:cs="Times New Roman"/>
          <w:b/>
          <w:sz w:val="28"/>
          <w:szCs w:val="28"/>
          <w:lang w:val="uk-UA"/>
        </w:rPr>
        <w:t>ліцензій,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9147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2126"/>
        <w:gridCol w:w="1417"/>
        <w:gridCol w:w="1843"/>
        <w:gridCol w:w="2410"/>
      </w:tblGrid>
      <w:tr w:rsidR="009F35AC" w:rsidRPr="00597E67" w14:paraId="6AC5058F" w14:textId="77777777" w:rsidTr="009F35A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9F35AC" w:rsidRPr="00597E67" w:rsidRDefault="009F35AC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2126" w:type="dxa"/>
            <w:vAlign w:val="center"/>
          </w:tcPr>
          <w:p w14:paraId="3AD54E14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24211FBF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Вид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господарської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1843" w:type="dxa"/>
            <w:vAlign w:val="center"/>
          </w:tcPr>
          <w:p w14:paraId="25CBAAFF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  <w:tc>
          <w:tcPr>
            <w:tcW w:w="2410" w:type="dxa"/>
            <w:vAlign w:val="center"/>
          </w:tcPr>
          <w:p w14:paraId="116BAC7E" w14:textId="77777777" w:rsidR="009F35AC" w:rsidRPr="00597E67" w:rsidRDefault="009F35AC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підстави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для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</w:tr>
      <w:tr w:rsidR="009F35AC" w:rsidRPr="00597E67" w14:paraId="7A0F5087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399C7A8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285BBC2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941/8/2024</w:t>
            </w:r>
          </w:p>
        </w:tc>
        <w:tc>
          <w:tcPr>
            <w:tcW w:w="1129" w:type="dxa"/>
            <w:vAlign w:val="center"/>
          </w:tcPr>
          <w:p w14:paraId="48D12702" w14:textId="624DB88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1AD25491" w14:textId="5AADBC4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1202F42D" w14:textId="561D05C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165E305A" w14:textId="327455A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09BE3D6" w14:textId="23294E9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ЛАВРЕНЧУК ВІКТОР АНДРІЙОВИЧ</w:t>
            </w:r>
          </w:p>
        </w:tc>
        <w:tc>
          <w:tcPr>
            <w:tcW w:w="1417" w:type="dxa"/>
            <w:vAlign w:val="center"/>
          </w:tcPr>
          <w:p w14:paraId="37806880" w14:textId="02B8A74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автобусами,міжнародні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5435D595" w14:textId="00F575D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04FA23A" w14:textId="63B7151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права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займатися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дозволеним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видом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також обрати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BI3267EH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підтверджена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", та/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виду.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позначки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рейсу";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9F35AC" w:rsidRPr="001F78EC" w14:paraId="2D083610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43149CE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066F51C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3591/7/2024</w:t>
            </w:r>
          </w:p>
        </w:tc>
        <w:tc>
          <w:tcPr>
            <w:tcW w:w="1129" w:type="dxa"/>
            <w:vAlign w:val="center"/>
          </w:tcPr>
          <w:p w14:paraId="72E1C12F" w14:textId="77A19A2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134" w:type="dxa"/>
            <w:vAlign w:val="center"/>
          </w:tcPr>
          <w:p w14:paraId="59BD0A9B" w14:textId="0DA3F75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44CB0C1" w14:textId="6653C6A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4D25AACA" w14:textId="36F8C18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15D5EBBF" w14:textId="470D1BD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БАРАНІВСЬКИЙ ЄВГЕНІЙ ОЛЕКСАНДРОВИЧ</w:t>
            </w:r>
          </w:p>
        </w:tc>
        <w:tc>
          <w:tcPr>
            <w:tcW w:w="1417" w:type="dxa"/>
            <w:vAlign w:val="center"/>
          </w:tcPr>
          <w:p w14:paraId="4AC1BB27" w14:textId="5CF2A11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535ACED" w14:textId="6319B86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737A6D5" w14:textId="484EE43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Вкладка "Матеріально - технічна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br/>
              <w:t xml:space="preserve">- відомості про "Зберігання ТЗ", "Технічне обслуговування та ремонт", </w:t>
            </w: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"Забезпечення технічного стану ТЗ", "Медичний стан водіїв": невірно заповнено поле "Строк дії договору" згідно з п. 5.1 Договору №26/07/24БЄ про надання послуг від 26.07.2024.</w:t>
            </w:r>
          </w:p>
        </w:tc>
      </w:tr>
      <w:tr w:rsidR="009F35AC" w:rsidRPr="00597E67" w14:paraId="74A6753E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08D31A7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</w:tcPr>
          <w:p w14:paraId="67673222" w14:textId="76B7874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3333/7/2024</w:t>
            </w:r>
          </w:p>
        </w:tc>
        <w:tc>
          <w:tcPr>
            <w:tcW w:w="1129" w:type="dxa"/>
            <w:vAlign w:val="center"/>
          </w:tcPr>
          <w:p w14:paraId="7CFB4014" w14:textId="79CE900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25.07.2024</w:t>
            </w:r>
          </w:p>
        </w:tc>
        <w:tc>
          <w:tcPr>
            <w:tcW w:w="1134" w:type="dxa"/>
            <w:vAlign w:val="center"/>
          </w:tcPr>
          <w:p w14:paraId="4DD63786" w14:textId="04775A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2E1CFE0D" w14:textId="5A6469B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294B018E" w14:textId="24D6632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F7A8AC2" w14:textId="35C2D1C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НОВОРОЗДІЛЬСЬКИЙ КООПЕРАТИВ "МРІЯ"</w:t>
            </w:r>
          </w:p>
        </w:tc>
        <w:tc>
          <w:tcPr>
            <w:tcW w:w="1417" w:type="dxa"/>
            <w:vAlign w:val="center"/>
          </w:tcPr>
          <w:p w14:paraId="6B29FA62" w14:textId="0DF78FF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44776D80" w14:textId="6D5A150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4B0908E" w14:textId="15969D1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BC9306TE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статтею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53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IV ЗУ "Про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транспорт" при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повинен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транспортного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, та/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персонал.</w:t>
            </w:r>
          </w:p>
        </w:tc>
      </w:tr>
      <w:tr w:rsidR="009F35AC" w:rsidRPr="00597E67" w14:paraId="11C57599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06922B5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6D1A12C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430/8/2024</w:t>
            </w:r>
          </w:p>
        </w:tc>
        <w:tc>
          <w:tcPr>
            <w:tcW w:w="1129" w:type="dxa"/>
            <w:vAlign w:val="center"/>
          </w:tcPr>
          <w:p w14:paraId="558C1527" w14:textId="1C50013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03.08.2024</w:t>
            </w:r>
          </w:p>
        </w:tc>
        <w:tc>
          <w:tcPr>
            <w:tcW w:w="1134" w:type="dxa"/>
            <w:vAlign w:val="center"/>
          </w:tcPr>
          <w:p w14:paraId="7A146E6D" w14:textId="444A808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CDD5610" w14:textId="040D2FD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523B976D" w14:textId="2453DC3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388AA42" w14:textId="08FB751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ФЕСАК ЛЕОНІД ВАСИЛЬОВИЧ</w:t>
            </w:r>
          </w:p>
        </w:tc>
        <w:tc>
          <w:tcPr>
            <w:tcW w:w="1417" w:type="dxa"/>
            <w:vAlign w:val="center"/>
          </w:tcPr>
          <w:p w14:paraId="2CF85781" w14:textId="31C7BA5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пасажирів легковими автомобілями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замовлення,внутрішні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4E41CC2D" w14:textId="5643696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D42ABCB" w14:textId="733056A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(й)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AI7898HX, AI7898HX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AI7898HX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AI7898HX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тахограф (тип тахографа, № тахографа,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тахографа).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, та/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персонал.</w:t>
            </w:r>
          </w:p>
        </w:tc>
      </w:tr>
      <w:tr w:rsidR="009F35AC" w:rsidRPr="00597E67" w14:paraId="2813A33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0A65907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281" w:type="dxa"/>
            <w:vAlign w:val="center"/>
          </w:tcPr>
          <w:p w14:paraId="391F5CF7" w14:textId="10EDF18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437/8/2024</w:t>
            </w:r>
          </w:p>
        </w:tc>
        <w:tc>
          <w:tcPr>
            <w:tcW w:w="1129" w:type="dxa"/>
            <w:vAlign w:val="center"/>
          </w:tcPr>
          <w:p w14:paraId="033E51F7" w14:textId="1357C7E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04.08.2024</w:t>
            </w:r>
          </w:p>
        </w:tc>
        <w:tc>
          <w:tcPr>
            <w:tcW w:w="1134" w:type="dxa"/>
            <w:vAlign w:val="center"/>
          </w:tcPr>
          <w:p w14:paraId="08DB293B" w14:textId="299B8B3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5AC96E43" w14:textId="750371A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7C97E927" w14:textId="3AC4CBD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CADAA17" w14:textId="2EEBF15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МІШИН СЕРГІЙ МИХАЙЛОВИЧ</w:t>
            </w:r>
          </w:p>
        </w:tc>
        <w:tc>
          <w:tcPr>
            <w:tcW w:w="1417" w:type="dxa"/>
            <w:vAlign w:val="center"/>
          </w:tcPr>
          <w:p w14:paraId="7D62E521" w14:textId="376C05A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5FD2CB5" w14:textId="4620AAF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CA8F032" w14:textId="6E4B5F0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 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- ТЗ BC7089PE: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ВС7089РЕ буде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використовуватися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"тип тахографа",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поля "№ тахографа",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тахографа".</w:t>
            </w:r>
          </w:p>
        </w:tc>
      </w:tr>
      <w:tr w:rsidR="009F35AC" w:rsidRPr="00597E67" w14:paraId="200E1370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1B5C434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1" w:type="dxa"/>
            <w:vAlign w:val="center"/>
          </w:tcPr>
          <w:p w14:paraId="2E699019" w14:textId="491F7CB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587/8/2024</w:t>
            </w:r>
          </w:p>
        </w:tc>
        <w:tc>
          <w:tcPr>
            <w:tcW w:w="1129" w:type="dxa"/>
            <w:vAlign w:val="center"/>
          </w:tcPr>
          <w:p w14:paraId="22C9DC43" w14:textId="58008AB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3513AD43" w14:textId="27D7641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4EEAC2A6" w14:textId="0D2730E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1F3A35F2" w14:textId="338CCFE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A3BBC4D" w14:textId="4CA32F7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"МБК МАКАРІВ"</w:t>
            </w:r>
          </w:p>
        </w:tc>
        <w:tc>
          <w:tcPr>
            <w:tcW w:w="1417" w:type="dxa"/>
            <w:vAlign w:val="center"/>
          </w:tcPr>
          <w:p w14:paraId="70B3AD30" w14:textId="2B60E69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</w:t>
            </w: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3807F4C3" w14:textId="3F79DF3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2445AD17" w14:textId="4175A7C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AI1997HI, AI6538IC, AI5954KX, KA1504HT, AI5996OP, KA3654IB, KA3524IB, KA1026IB, AI0106OH, AI5691PH, AI2754PC, AI2943PC,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AI3157PO, AI0915PX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видом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перед рейсом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персонал":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навчального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закладу,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номер та дата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видачі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присвоєння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дипломом);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працевлаштування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органу ДФС.</w:t>
            </w:r>
          </w:p>
        </w:tc>
      </w:tr>
      <w:tr w:rsidR="009F35AC" w:rsidRPr="00597E67" w14:paraId="5111A468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E4720BA" w14:textId="3D8D199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</w:tcPr>
          <w:p w14:paraId="09BF6ADF" w14:textId="0FA1B2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74/8/2024</w:t>
            </w:r>
          </w:p>
        </w:tc>
        <w:tc>
          <w:tcPr>
            <w:tcW w:w="1129" w:type="dxa"/>
            <w:vAlign w:val="center"/>
          </w:tcPr>
          <w:p w14:paraId="0F73A4B0" w14:textId="493A1F1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134" w:type="dxa"/>
            <w:vAlign w:val="center"/>
          </w:tcPr>
          <w:p w14:paraId="6281A5D7" w14:textId="55C8273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22C401E6" w14:textId="7A959C6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276" w:type="dxa"/>
            <w:vAlign w:val="center"/>
          </w:tcPr>
          <w:p w14:paraId="54899165" w14:textId="589F294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3D97F77D" w14:textId="2AEE0BF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МЕЛЬНИЧЕНКО НАТАЛІЯ ІГОРІВНА</w:t>
            </w:r>
          </w:p>
        </w:tc>
        <w:tc>
          <w:tcPr>
            <w:tcW w:w="1417" w:type="dxa"/>
            <w:vAlign w:val="center"/>
          </w:tcPr>
          <w:p w14:paraId="09FE4D1B" w14:textId="094D5B6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BE0BE5A" w14:textId="77B7FDA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7F36FB7" w14:textId="688B6A0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Вкладка  "Персонал":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категорію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ФОП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співвласник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акціонер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керівник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себе.</w:t>
            </w:r>
          </w:p>
        </w:tc>
      </w:tr>
      <w:tr w:rsidR="009F35AC" w:rsidRPr="00597E67" w14:paraId="713A4D7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E04622C" w14:textId="691C5F5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7936EAA1" w14:textId="74BC9F9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1228/8/2024</w:t>
            </w:r>
          </w:p>
        </w:tc>
        <w:tc>
          <w:tcPr>
            <w:tcW w:w="1129" w:type="dxa"/>
            <w:vAlign w:val="center"/>
          </w:tcPr>
          <w:p w14:paraId="4AD4089D" w14:textId="0344375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435B5F0E" w14:textId="6B0C787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35A64C5" w14:textId="5877833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5DD89462" w14:textId="7BF0E4A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E25F2CD" w14:textId="6B3DDCB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"БОДІНФІТ"</w:t>
            </w:r>
          </w:p>
        </w:tc>
        <w:tc>
          <w:tcPr>
            <w:tcW w:w="1417" w:type="dxa"/>
            <w:vAlign w:val="center"/>
          </w:tcPr>
          <w:p w14:paraId="60E048AF" w14:textId="3F4A72A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175153D8" w14:textId="261CBCB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60A3905" w14:textId="3781A39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-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права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займатися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дозволеним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видом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також обрати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BM2151EB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11045A6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5A7066D" w14:textId="0081AAF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</w:tcPr>
          <w:p w14:paraId="43AE4C81" w14:textId="181A808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1272/8/2024</w:t>
            </w:r>
          </w:p>
        </w:tc>
        <w:tc>
          <w:tcPr>
            <w:tcW w:w="1129" w:type="dxa"/>
            <w:vAlign w:val="center"/>
          </w:tcPr>
          <w:p w14:paraId="10B9C097" w14:textId="4BC0BAB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411E1E86" w14:textId="3BC6EC5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B85C0F7" w14:textId="5966CAB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54885BF" w14:textId="577B658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16A38547" w14:textId="314BB2A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ПАНАС СЕРГІЙ СТЕПАНОВИЧ</w:t>
            </w:r>
          </w:p>
        </w:tc>
        <w:tc>
          <w:tcPr>
            <w:tcW w:w="1417" w:type="dxa"/>
            <w:vAlign w:val="center"/>
          </w:tcPr>
          <w:p w14:paraId="1A3CBEFA" w14:textId="4012708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</w:t>
            </w:r>
            <w:r w:rsidRPr="001F78E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2777298E" w14:textId="1E7421D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181F0EC" w14:textId="6844234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- 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 BC1704PB 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тип тахографа.</w:t>
            </w:r>
          </w:p>
        </w:tc>
      </w:tr>
      <w:tr w:rsidR="009F35AC" w:rsidRPr="00597E67" w14:paraId="53ED062F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A42CB1E" w14:textId="0988F8A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1" w:type="dxa"/>
            <w:vAlign w:val="center"/>
          </w:tcPr>
          <w:p w14:paraId="2F77096D" w14:textId="3B776FA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136/8/2024</w:t>
            </w:r>
          </w:p>
        </w:tc>
        <w:tc>
          <w:tcPr>
            <w:tcW w:w="1129" w:type="dxa"/>
            <w:vAlign w:val="center"/>
          </w:tcPr>
          <w:p w14:paraId="04B1780A" w14:textId="7003022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134" w:type="dxa"/>
            <w:vAlign w:val="center"/>
          </w:tcPr>
          <w:p w14:paraId="2756B827" w14:textId="3E75892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4E38390" w14:textId="568B773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673B0B85" w14:textId="1531376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2E738C34" w14:textId="1290313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ГІНГУЛЯК ОЛЕКСАНДР МИКОЛАЙОВИЧ</w:t>
            </w:r>
          </w:p>
        </w:tc>
        <w:tc>
          <w:tcPr>
            <w:tcW w:w="1417" w:type="dxa"/>
            <w:vAlign w:val="center"/>
          </w:tcPr>
          <w:p w14:paraId="21D66E99" w14:textId="40BCE18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3A5DB6E7" w14:textId="2924A3A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83E9529" w14:textId="7DA70C9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населений пункт,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, квартира/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офіс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CE5008EO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59127C7A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09A5354" w14:textId="44E07C0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81" w:type="dxa"/>
            <w:vAlign w:val="center"/>
          </w:tcPr>
          <w:p w14:paraId="0B7B82D4" w14:textId="0A3697E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514/8/2024</w:t>
            </w:r>
          </w:p>
        </w:tc>
        <w:tc>
          <w:tcPr>
            <w:tcW w:w="1129" w:type="dxa"/>
            <w:vAlign w:val="center"/>
          </w:tcPr>
          <w:p w14:paraId="1C56B32B" w14:textId="6B6E838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05.08.2024</w:t>
            </w:r>
          </w:p>
        </w:tc>
        <w:tc>
          <w:tcPr>
            <w:tcW w:w="1134" w:type="dxa"/>
            <w:vAlign w:val="center"/>
          </w:tcPr>
          <w:p w14:paraId="45243C48" w14:textId="09B8F9F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A2970D2" w14:textId="37E19D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42D9F9E3" w14:textId="50F53D4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1FF015D0" w14:textId="4827DC9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ПРИХОДЬКО МАКСИМ КОСТЯНТИНОВИЧ</w:t>
            </w:r>
          </w:p>
        </w:tc>
        <w:tc>
          <w:tcPr>
            <w:tcW w:w="1417" w:type="dxa"/>
            <w:vAlign w:val="center"/>
          </w:tcPr>
          <w:p w14:paraId="588197F0" w14:textId="3C46089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AEC80C" w14:textId="51CF94F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23D69DA" w14:textId="239352A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(англ.)";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населений пункт,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, квартира/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офіс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як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11D6D8FA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3E3B93" w14:textId="5356892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2F80356B" w14:textId="4F1F9E2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183/8/2024</w:t>
            </w:r>
          </w:p>
        </w:tc>
        <w:tc>
          <w:tcPr>
            <w:tcW w:w="1129" w:type="dxa"/>
            <w:vAlign w:val="center"/>
          </w:tcPr>
          <w:p w14:paraId="648E1A7E" w14:textId="0B02C29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134" w:type="dxa"/>
            <w:vAlign w:val="center"/>
          </w:tcPr>
          <w:p w14:paraId="3A9B3EB2" w14:textId="03EFE9D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70C11438" w14:textId="1B7F379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3A319537" w14:textId="29CF1C7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9C166E1" w14:textId="40D4B58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ВОРОБЙОВА НАТАЛІЯ ОЛЕКСАНДРІВНА</w:t>
            </w:r>
          </w:p>
        </w:tc>
        <w:tc>
          <w:tcPr>
            <w:tcW w:w="1417" w:type="dxa"/>
            <w:vAlign w:val="center"/>
          </w:tcPr>
          <w:p w14:paraId="5B947BE9" w14:textId="3B44505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6A627FFF" w14:textId="46CBB73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FD5381F" w14:textId="10413C2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KA6081IH, KA4784MA - 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KA7166KB, KA5344MA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розпізнавального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оранжевого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кольору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даху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сигнального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зеленим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червоним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світлом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розташованого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верхньому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правому кутку лобового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лівого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боку;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KA5344MA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зворотної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ТЗ,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повністю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–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рейсу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рейсом.</w:t>
            </w:r>
          </w:p>
        </w:tc>
      </w:tr>
      <w:tr w:rsidR="009F35AC" w:rsidRPr="00597E67" w14:paraId="7956F9F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A4EAEE1" w14:textId="6A78944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3797F98E" w14:textId="6F39AEA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385/8/2024</w:t>
            </w:r>
          </w:p>
        </w:tc>
        <w:tc>
          <w:tcPr>
            <w:tcW w:w="1129" w:type="dxa"/>
            <w:vAlign w:val="center"/>
          </w:tcPr>
          <w:p w14:paraId="5C4D9453" w14:textId="12EE33F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02.08.2024</w:t>
            </w:r>
          </w:p>
        </w:tc>
        <w:tc>
          <w:tcPr>
            <w:tcW w:w="1134" w:type="dxa"/>
            <w:vAlign w:val="center"/>
          </w:tcPr>
          <w:p w14:paraId="274028E4" w14:textId="574BF81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36D8C84" w14:textId="1878C1F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7CB48E0C" w14:textId="6BB65BD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B8EF29C" w14:textId="2FA6F99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БЕЗКОРОВАЙНИЙ ЮРІЙ ОЛЕКСАНДРОВИЧ</w:t>
            </w:r>
          </w:p>
        </w:tc>
        <w:tc>
          <w:tcPr>
            <w:tcW w:w="1417" w:type="dxa"/>
            <w:vAlign w:val="center"/>
          </w:tcPr>
          <w:p w14:paraId="45FE2470" w14:textId="33C1D7A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41C8A764" w14:textId="2E7A9AD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9CA84D7" w14:textId="309362B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":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п.5.1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№53/24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автопідприємством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01.08.2024.</w:t>
            </w:r>
          </w:p>
        </w:tc>
      </w:tr>
      <w:tr w:rsidR="009F35AC" w:rsidRPr="00BC56F8" w14:paraId="1BDADC00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8BFFB48" w14:textId="2EDE035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81" w:type="dxa"/>
            <w:vAlign w:val="center"/>
          </w:tcPr>
          <w:p w14:paraId="1817B387" w14:textId="18AB8F9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1322/8/2024</w:t>
            </w:r>
          </w:p>
        </w:tc>
        <w:tc>
          <w:tcPr>
            <w:tcW w:w="1129" w:type="dxa"/>
            <w:vAlign w:val="center"/>
          </w:tcPr>
          <w:p w14:paraId="604F08A0" w14:textId="08AFAFD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530AC002" w14:textId="56F91F0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E74FD6B" w14:textId="2E28F0B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92AD2E7" w14:textId="73A68E4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6059247" w14:textId="1601F5F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"ВІНАКС"</w:t>
            </w:r>
          </w:p>
        </w:tc>
        <w:tc>
          <w:tcPr>
            <w:tcW w:w="1417" w:type="dxa"/>
            <w:vAlign w:val="center"/>
          </w:tcPr>
          <w:p w14:paraId="5EC9799E" w14:textId="6445371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24B9BB4" w14:textId="4E5FD9C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9A14B84" w14:textId="4E319DE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завантаженої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акту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086C9992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636A5B2" w14:textId="1632473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1" w:type="dxa"/>
            <w:vAlign w:val="center"/>
          </w:tcPr>
          <w:p w14:paraId="697F7242" w14:textId="06F37C3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1386/8/2024</w:t>
            </w:r>
          </w:p>
        </w:tc>
        <w:tc>
          <w:tcPr>
            <w:tcW w:w="1129" w:type="dxa"/>
            <w:vAlign w:val="center"/>
          </w:tcPr>
          <w:p w14:paraId="594F2A96" w14:textId="45F01A4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1134" w:type="dxa"/>
            <w:vAlign w:val="center"/>
          </w:tcPr>
          <w:p w14:paraId="4D21A9D0" w14:textId="46B6A58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F7C6AEE" w14:textId="67F823E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31EE230" w14:textId="4D7EB0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4B6F909" w14:textId="358606D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"УРЕН ТРАНСПОРТ ТАРИМ"</w:t>
            </w:r>
          </w:p>
        </w:tc>
        <w:tc>
          <w:tcPr>
            <w:tcW w:w="1417" w:type="dxa"/>
            <w:vAlign w:val="center"/>
          </w:tcPr>
          <w:p w14:paraId="3A7C9860" w14:textId="7A50045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58EE6700" w14:textId="6AC4042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4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 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державну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його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припинення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CF259D2" w14:textId="7CE037F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Єдиному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державному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юридичних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фізичних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підприємців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громадських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формувань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AT1034IB, AT1034IB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 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",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 перед рейсом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персоналом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рейсу,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41F142D6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94C2611" w14:textId="0BBDCAD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281" w:type="dxa"/>
            <w:vAlign w:val="center"/>
          </w:tcPr>
          <w:p w14:paraId="095D4494" w14:textId="2563245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138/8/2024</w:t>
            </w:r>
          </w:p>
        </w:tc>
        <w:tc>
          <w:tcPr>
            <w:tcW w:w="1129" w:type="dxa"/>
            <w:vAlign w:val="center"/>
          </w:tcPr>
          <w:p w14:paraId="5A1C928B" w14:textId="67767A0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01.08.2024</w:t>
            </w:r>
          </w:p>
        </w:tc>
        <w:tc>
          <w:tcPr>
            <w:tcW w:w="1134" w:type="dxa"/>
            <w:vAlign w:val="center"/>
          </w:tcPr>
          <w:p w14:paraId="152EC1DB" w14:textId="4734E0A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DCF9C7D" w14:textId="529BF6C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60B34E83" w14:textId="4458324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72E3EC5" w14:textId="59074B7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СВЯТО ІГОР МИХАЙЛОВИЧ</w:t>
            </w:r>
          </w:p>
        </w:tc>
        <w:tc>
          <w:tcPr>
            <w:tcW w:w="1417" w:type="dxa"/>
            <w:vAlign w:val="center"/>
          </w:tcPr>
          <w:p w14:paraId="542AF5BD" w14:textId="07E71F9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</w:t>
            </w:r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легковими автомобілями на </w:t>
            </w:r>
            <w:proofErr w:type="spellStart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замовлення,міжнародні</w:t>
            </w:r>
            <w:proofErr w:type="spellEnd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F223C43" w14:textId="48B404B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F6E9FB2" w14:textId="3D262CB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CE7925BK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ідентифікаційний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код (VIN).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(й)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).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подати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електронній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формі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застосуванням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цифрового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 органу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анулювання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Вам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назамовлення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, та/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і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4AAFA156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9DD70B" w14:textId="0B1A492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454FAFE4" w14:textId="1632004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994/8/2024</w:t>
            </w:r>
          </w:p>
        </w:tc>
        <w:tc>
          <w:tcPr>
            <w:tcW w:w="1129" w:type="dxa"/>
            <w:vAlign w:val="center"/>
          </w:tcPr>
          <w:p w14:paraId="1D1B9113" w14:textId="174254D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4599582C" w14:textId="66BD0E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22.08.2024</w:t>
            </w:r>
          </w:p>
        </w:tc>
        <w:tc>
          <w:tcPr>
            <w:tcW w:w="1276" w:type="dxa"/>
            <w:vAlign w:val="center"/>
          </w:tcPr>
          <w:p w14:paraId="26D87AC2" w14:textId="7DD2C10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59EA3818" w14:textId="1945061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315BF28C" w14:textId="3E9AD74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ДЕНИСЕНКО АНДРІЙ АНАТОЛІЙОВИЧ</w:t>
            </w:r>
          </w:p>
        </w:tc>
        <w:tc>
          <w:tcPr>
            <w:tcW w:w="1417" w:type="dxa"/>
            <w:vAlign w:val="center"/>
          </w:tcPr>
          <w:p w14:paraId="2F74BA5B" w14:textId="5541A8A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C1DF234" w14:textId="52F074D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3E170C3" w14:textId="6DBF82A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ТЗ BI4959BT: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9F35AC" w:rsidRPr="00597E67" w14:paraId="26815441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ECD386F" w14:textId="0A74605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31FACC26" w14:textId="3EFF221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1290/8/2024</w:t>
            </w:r>
          </w:p>
        </w:tc>
        <w:tc>
          <w:tcPr>
            <w:tcW w:w="1129" w:type="dxa"/>
            <w:vAlign w:val="center"/>
          </w:tcPr>
          <w:p w14:paraId="7D768EC4" w14:textId="5CCAE8B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484FE18D" w14:textId="6F4E04E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3B8CAAE0" w14:textId="1F1EDEA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1E842640" w14:textId="7E5039C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2072303A" w14:textId="41B2930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ПРОКОПІВ ІГОР ВОЛОДИМИРОВИЧ</w:t>
            </w:r>
          </w:p>
        </w:tc>
        <w:tc>
          <w:tcPr>
            <w:tcW w:w="1417" w:type="dxa"/>
            <w:vAlign w:val="center"/>
          </w:tcPr>
          <w:p w14:paraId="57B0F2D1" w14:textId="7AC05C3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3A601C49" w14:textId="409FC6C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1429E6A0" w14:textId="4C98F3A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ТЗ BC6742OX: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зворотньої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рейсу".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№ диплому.</w:t>
            </w:r>
          </w:p>
        </w:tc>
      </w:tr>
      <w:tr w:rsidR="009F35AC" w:rsidRPr="00597E67" w14:paraId="099F758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A8A0A12" w14:textId="2DA0ABE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81" w:type="dxa"/>
            <w:vAlign w:val="center"/>
          </w:tcPr>
          <w:p w14:paraId="2CB120D1" w14:textId="636C928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1240/8/2024</w:t>
            </w:r>
          </w:p>
        </w:tc>
        <w:tc>
          <w:tcPr>
            <w:tcW w:w="1129" w:type="dxa"/>
            <w:vAlign w:val="center"/>
          </w:tcPr>
          <w:p w14:paraId="2244C852" w14:textId="573DABB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43C5B5D3" w14:textId="73F17C8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12DD36CC" w14:textId="1243E45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B8BED1A" w14:textId="519CDE5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5D8883C3" w14:textId="7230D10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РИБАЛО ТАРАС ЗЕНОВІЙОВИЧ</w:t>
            </w:r>
          </w:p>
        </w:tc>
        <w:tc>
          <w:tcPr>
            <w:tcW w:w="1417" w:type="dxa"/>
            <w:vAlign w:val="center"/>
          </w:tcPr>
          <w:p w14:paraId="5933A748" w14:textId="55CFFEE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DA54E06" w14:textId="27733D2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9AEFFFE" w14:textId="0AFD314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BC9905TC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сидячих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місцем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9F35AC" w:rsidRPr="00597E67" w14:paraId="60D340C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7ABD617" w14:textId="07F026B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81" w:type="dxa"/>
            <w:vAlign w:val="center"/>
          </w:tcPr>
          <w:p w14:paraId="56410326" w14:textId="2555191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906/8/2024</w:t>
            </w:r>
          </w:p>
        </w:tc>
        <w:tc>
          <w:tcPr>
            <w:tcW w:w="1129" w:type="dxa"/>
            <w:vAlign w:val="center"/>
          </w:tcPr>
          <w:p w14:paraId="1722BDFF" w14:textId="4CB0775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07.08.2024</w:t>
            </w:r>
          </w:p>
        </w:tc>
        <w:tc>
          <w:tcPr>
            <w:tcW w:w="1134" w:type="dxa"/>
            <w:vAlign w:val="center"/>
          </w:tcPr>
          <w:p w14:paraId="2ADF9669" w14:textId="28E0668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15.08.2024</w:t>
            </w:r>
          </w:p>
        </w:tc>
        <w:tc>
          <w:tcPr>
            <w:tcW w:w="1276" w:type="dxa"/>
            <w:vAlign w:val="center"/>
          </w:tcPr>
          <w:p w14:paraId="5E9A0B84" w14:textId="43CB36C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276" w:type="dxa"/>
            <w:vAlign w:val="center"/>
          </w:tcPr>
          <w:p w14:paraId="56B8AAD5" w14:textId="6600ED9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62D1189C" w14:textId="5C40049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БАТИЧКО ЮРІЙ ВІТАЛІЙОВИЧ</w:t>
            </w:r>
          </w:p>
        </w:tc>
        <w:tc>
          <w:tcPr>
            <w:tcW w:w="1417" w:type="dxa"/>
            <w:vAlign w:val="center"/>
          </w:tcPr>
          <w:p w14:paraId="0AA9F2BD" w14:textId="1EFD53D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34D1FCE0" w14:textId="778685B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6DEEA66" w14:textId="7EC5C90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AO7755BH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талон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дату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23FC5E21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230949B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2D2011C2" w14:textId="044F681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1042/8/2024</w:t>
            </w:r>
          </w:p>
        </w:tc>
        <w:tc>
          <w:tcPr>
            <w:tcW w:w="1129" w:type="dxa"/>
            <w:vAlign w:val="center"/>
          </w:tcPr>
          <w:p w14:paraId="425602C3" w14:textId="7559C53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78B4D106" w14:textId="0FF1023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4BC3B962" w14:textId="2BEFBDD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1276" w:type="dxa"/>
            <w:vAlign w:val="center"/>
          </w:tcPr>
          <w:p w14:paraId="2EABB527" w14:textId="2752DF9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277A3628" w14:textId="22DC436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 ОЙЛ-КРІК"</w:t>
            </w:r>
          </w:p>
        </w:tc>
        <w:tc>
          <w:tcPr>
            <w:tcW w:w="1417" w:type="dxa"/>
            <w:vAlign w:val="center"/>
          </w:tcPr>
          <w:p w14:paraId="167C62AB" w14:textId="7713257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3CE1EE32" w14:textId="3491AFB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27BD738" w14:textId="540E8C4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BO7395EH - є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п. 28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</w:t>
            </w:r>
          </w:p>
        </w:tc>
      </w:tr>
      <w:tr w:rsidR="009F35AC" w:rsidRPr="00597E67" w14:paraId="3E543B30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9B83963" w14:textId="365DBD2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281" w:type="dxa"/>
            <w:vAlign w:val="center"/>
          </w:tcPr>
          <w:p w14:paraId="4B7E4256" w14:textId="375B80A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1106/8/2024</w:t>
            </w:r>
          </w:p>
        </w:tc>
        <w:tc>
          <w:tcPr>
            <w:tcW w:w="1129" w:type="dxa"/>
            <w:vAlign w:val="center"/>
          </w:tcPr>
          <w:p w14:paraId="45C3BFFF" w14:textId="4C6379C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01A982EA" w14:textId="1F42E15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5F100659" w14:textId="63CAB21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04D07F25" w14:textId="721F427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1C86C587" w14:textId="7935D8D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КОСТЕЦЬКИЙ ВАСИЛЬ ЯРОСЛАВОВИЧ</w:t>
            </w:r>
          </w:p>
        </w:tc>
        <w:tc>
          <w:tcPr>
            <w:tcW w:w="1417" w:type="dxa"/>
            <w:vAlign w:val="center"/>
          </w:tcPr>
          <w:p w14:paraId="795494F2" w14:textId="21CC08F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на </w:t>
            </w:r>
            <w:proofErr w:type="spellStart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таксі,внутрішні</w:t>
            </w:r>
            <w:proofErr w:type="spellEnd"/>
            <w:r w:rsidRPr="005B01E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3CE2FE00" w14:textId="2B81D94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B372A07" w14:textId="256381E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KT0646AB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25 березня 2022 р. 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368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(й) тип ТЗ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передбачає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KT0647AB -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додатковій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обраний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",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 "Персонал":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32F557C1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310B7E2" w14:textId="452E92E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136B4B72" w14:textId="626211A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1396/8/2024</w:t>
            </w:r>
          </w:p>
        </w:tc>
        <w:tc>
          <w:tcPr>
            <w:tcW w:w="1129" w:type="dxa"/>
            <w:vAlign w:val="center"/>
          </w:tcPr>
          <w:p w14:paraId="163A0EF0" w14:textId="674B46C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1134" w:type="dxa"/>
            <w:vAlign w:val="center"/>
          </w:tcPr>
          <w:p w14:paraId="4C5BBB58" w14:textId="71C07F1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2EF49C" w14:textId="00D8057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6AF61E" w14:textId="54CE356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656B0408" w14:textId="05AED27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ГАЙДУЦЬКИЙ ВОЛОДИМИР ЯРОСЛАВОВИЧ</w:t>
            </w:r>
          </w:p>
        </w:tc>
        <w:tc>
          <w:tcPr>
            <w:tcW w:w="1417" w:type="dxa"/>
            <w:vAlign w:val="center"/>
          </w:tcPr>
          <w:p w14:paraId="558686D0" w14:textId="1ECD605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24EEC696" w14:textId="47F5070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74526FB" w14:textId="1E1A635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розбіжності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написання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імені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кваліфікованому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електронному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— КЕП)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ЄДР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КЕП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Володиимир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ЄДР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Володимир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69DB42DF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272F106" w14:textId="1E3649E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vAlign w:val="center"/>
          </w:tcPr>
          <w:p w14:paraId="5E9540A7" w14:textId="46E92ED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3558/7/2024</w:t>
            </w:r>
          </w:p>
        </w:tc>
        <w:tc>
          <w:tcPr>
            <w:tcW w:w="1129" w:type="dxa"/>
            <w:vAlign w:val="center"/>
          </w:tcPr>
          <w:p w14:paraId="1EDE3FD4" w14:textId="7AB7E7D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26.07.2024</w:t>
            </w:r>
          </w:p>
        </w:tc>
        <w:tc>
          <w:tcPr>
            <w:tcW w:w="1134" w:type="dxa"/>
            <w:vAlign w:val="center"/>
          </w:tcPr>
          <w:p w14:paraId="4F4376D7" w14:textId="7C452FB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6A32F33D" w14:textId="19A97F0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3FAA62E5" w14:textId="2BB5DE6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6234C43F" w14:textId="08E3507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"ІЗУМРУД-7"</w:t>
            </w:r>
          </w:p>
        </w:tc>
        <w:tc>
          <w:tcPr>
            <w:tcW w:w="1417" w:type="dxa"/>
            <w:vAlign w:val="center"/>
          </w:tcPr>
          <w:p w14:paraId="1D599582" w14:textId="1393509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10C94FEE" w14:textId="15872C1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60C1DAD" w14:textId="7DB223A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- ТЗ BH1528CB;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"Документ",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(ТРТ).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завантаженій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№12/23ГО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01.11.2023р.,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умови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ремонту ТЗ.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завантаженої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додаткової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угоди №1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01.12.2023р., до договору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№12/23ГО,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прийшли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згоди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розірвати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взаємною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згодою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сторін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01.12.2023р.,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отже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завантажений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Вами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№12/23ГО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дійсний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. Також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звертаємо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Вашу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увагу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завантаженій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№1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адреса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9F35AC" w:rsidRPr="00597E67" w14:paraId="6E8C074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F14C315" w14:textId="4B76A61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0A8CF7E4" w14:textId="0964512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1181/8/2024</w:t>
            </w:r>
          </w:p>
        </w:tc>
        <w:tc>
          <w:tcPr>
            <w:tcW w:w="1129" w:type="dxa"/>
            <w:vAlign w:val="center"/>
          </w:tcPr>
          <w:p w14:paraId="5D0E91A9" w14:textId="68895CB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08.08.2024</w:t>
            </w:r>
          </w:p>
        </w:tc>
        <w:tc>
          <w:tcPr>
            <w:tcW w:w="1134" w:type="dxa"/>
            <w:vAlign w:val="center"/>
          </w:tcPr>
          <w:p w14:paraId="12F6E434" w14:textId="78B6D0B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249D5045" w14:textId="1872D0F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421D3571" w14:textId="07C708D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64BA81C2" w14:textId="5590717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ІВАНЕНКО МАКСИМ МИКОЛАЙОВИЧ</w:t>
            </w:r>
          </w:p>
        </w:tc>
        <w:tc>
          <w:tcPr>
            <w:tcW w:w="1417" w:type="dxa"/>
            <w:vAlign w:val="center"/>
          </w:tcPr>
          <w:p w14:paraId="6210D11B" w14:textId="215D5F0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3A32ECA6" w14:textId="1612B0D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EAD6F1A" w14:textId="6616C4C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відомостей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розділі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рейсу";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вичерпний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перелік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передрейсової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післярейсової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перевірки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спільного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наказу МОЗ та МВС № 65/80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31.01.2013.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персонал"; 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персонал".</w:t>
            </w:r>
          </w:p>
        </w:tc>
      </w:tr>
      <w:tr w:rsidR="009F35AC" w:rsidRPr="00597E67" w14:paraId="5CA349C1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CFFBF35" w14:textId="21CD7EA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4A56FF56" w14:textId="2771371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1263/8/2024</w:t>
            </w:r>
          </w:p>
        </w:tc>
        <w:tc>
          <w:tcPr>
            <w:tcW w:w="1129" w:type="dxa"/>
            <w:vAlign w:val="center"/>
          </w:tcPr>
          <w:p w14:paraId="068E7118" w14:textId="3D5BAFD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219559F2" w14:textId="0176C62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9A8638A" w14:textId="449D366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4BFFA20A" w14:textId="5E3C5AD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53B08814" w14:textId="60E47EC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ПЕРЕКРЕСТОВ АРТУР СЕРГІЙОВИЧ</w:t>
            </w:r>
          </w:p>
        </w:tc>
        <w:tc>
          <w:tcPr>
            <w:tcW w:w="1417" w:type="dxa"/>
            <w:vAlign w:val="center"/>
          </w:tcPr>
          <w:p w14:paraId="36614740" w14:textId="38E17D2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CF72FE0" w14:textId="3D8C071B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1F4851C" w14:textId="3FF975E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AE0884PE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реквізитах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9F35AC" w:rsidRPr="00597E67" w14:paraId="569DC561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2CC539" w14:textId="63812B3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81" w:type="dxa"/>
            <w:vAlign w:val="center"/>
          </w:tcPr>
          <w:p w14:paraId="4D96E835" w14:textId="29F3818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1273/8/2024</w:t>
            </w:r>
          </w:p>
        </w:tc>
        <w:tc>
          <w:tcPr>
            <w:tcW w:w="1129" w:type="dxa"/>
            <w:vAlign w:val="center"/>
          </w:tcPr>
          <w:p w14:paraId="3157248D" w14:textId="7DBE0D0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77221341" w14:textId="7F06F40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149A33D" w14:textId="48CD723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1085A77" w14:textId="0CA3533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50F0DB13" w14:textId="7FA63CC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НЕСТЕРКО ОЛЕКСІЙ БОРИСОВИЧ</w:t>
            </w:r>
          </w:p>
        </w:tc>
        <w:tc>
          <w:tcPr>
            <w:tcW w:w="1417" w:type="dxa"/>
            <w:vAlign w:val="center"/>
          </w:tcPr>
          <w:p w14:paraId="431153E0" w14:textId="2775F6A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ACB8867" w14:textId="7384619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D3C8A98" w14:textId="38A0166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CE4438EB -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підтверджено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(у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неповністю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адресу,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контактної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особи;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"режим доступу з" та "режим доступу до".</w:t>
            </w:r>
          </w:p>
        </w:tc>
      </w:tr>
      <w:tr w:rsidR="009F35AC" w:rsidRPr="00597E67" w14:paraId="315AB514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F5B7419" w14:textId="6D6355D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81" w:type="dxa"/>
            <w:vAlign w:val="center"/>
          </w:tcPr>
          <w:p w14:paraId="2281CE3B" w14:textId="0D4662C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1276/8/2024</w:t>
            </w:r>
          </w:p>
        </w:tc>
        <w:tc>
          <w:tcPr>
            <w:tcW w:w="1129" w:type="dxa"/>
            <w:vAlign w:val="center"/>
          </w:tcPr>
          <w:p w14:paraId="68D17DAE" w14:textId="6048317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47CF6AA8" w14:textId="4C9DFBB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7B3B7ED4" w14:textId="63CE8DB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276" w:type="dxa"/>
            <w:vAlign w:val="center"/>
          </w:tcPr>
          <w:p w14:paraId="347D7604" w14:textId="0620B24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B2024C9" w14:textId="52A1B84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"МЕЙТ ТРАНС"</w:t>
            </w:r>
          </w:p>
        </w:tc>
        <w:tc>
          <w:tcPr>
            <w:tcW w:w="1417" w:type="dxa"/>
            <w:vAlign w:val="center"/>
          </w:tcPr>
          <w:p w14:paraId="2B300A50" w14:textId="212856F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1843" w:type="dxa"/>
            <w:vAlign w:val="center"/>
          </w:tcPr>
          <w:p w14:paraId="6D0869FD" w14:textId="239BFD6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6D70153" w14:textId="3255CF9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BC3974MA - є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іншого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.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п. 28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одночасно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декількома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ліцензіатами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заборонено. Для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внесення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 як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іншому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подати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повідомлення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зняття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обліку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даного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9F35AC" w:rsidRPr="00597E67" w14:paraId="25195B5F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368E138" w14:textId="16E1CF5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1" w:type="dxa"/>
            <w:vAlign w:val="center"/>
          </w:tcPr>
          <w:p w14:paraId="3994D738" w14:textId="23AE5F1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1226/8/2024</w:t>
            </w:r>
          </w:p>
        </w:tc>
        <w:tc>
          <w:tcPr>
            <w:tcW w:w="1129" w:type="dxa"/>
            <w:vAlign w:val="center"/>
          </w:tcPr>
          <w:p w14:paraId="1E1149D3" w14:textId="7382B0B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1849EC43" w14:textId="77C1977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19.08.2024</w:t>
            </w:r>
          </w:p>
        </w:tc>
        <w:tc>
          <w:tcPr>
            <w:tcW w:w="1276" w:type="dxa"/>
            <w:vAlign w:val="center"/>
          </w:tcPr>
          <w:p w14:paraId="66F97A30" w14:textId="58DCCBB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276" w:type="dxa"/>
            <w:vAlign w:val="center"/>
          </w:tcPr>
          <w:p w14:paraId="0BD177F4" w14:textId="297FB500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03F875B3" w14:textId="3A98D97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НАКОНЕЧНИЙ МИКОЛА МАР'ЯНОВИЧ</w:t>
            </w:r>
          </w:p>
        </w:tc>
        <w:tc>
          <w:tcPr>
            <w:tcW w:w="1417" w:type="dxa"/>
            <w:vAlign w:val="center"/>
          </w:tcPr>
          <w:p w14:paraId="6DC80E3F" w14:textId="14DB8CD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ED765E6" w14:textId="45B6C91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6CE852" w14:textId="104CEE3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BA2561BM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</w:p>
        </w:tc>
      </w:tr>
      <w:tr w:rsidR="009F35AC" w:rsidRPr="00597E67" w14:paraId="141ABED9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BB3AD34" w14:textId="6FDAE33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81" w:type="dxa"/>
            <w:vAlign w:val="center"/>
          </w:tcPr>
          <w:p w14:paraId="270871E5" w14:textId="3C70CD9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1191/8/2024</w:t>
            </w:r>
          </w:p>
        </w:tc>
        <w:tc>
          <w:tcPr>
            <w:tcW w:w="1129" w:type="dxa"/>
            <w:vAlign w:val="center"/>
          </w:tcPr>
          <w:p w14:paraId="0A06150B" w14:textId="4E8B05B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09.08.2024</w:t>
            </w:r>
          </w:p>
        </w:tc>
        <w:tc>
          <w:tcPr>
            <w:tcW w:w="1134" w:type="dxa"/>
            <w:vAlign w:val="center"/>
          </w:tcPr>
          <w:p w14:paraId="2661F8FA" w14:textId="4667601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17994838" w14:textId="06DD98E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11.08.2024</w:t>
            </w:r>
          </w:p>
        </w:tc>
        <w:tc>
          <w:tcPr>
            <w:tcW w:w="1276" w:type="dxa"/>
            <w:vAlign w:val="center"/>
          </w:tcPr>
          <w:p w14:paraId="6E744510" w14:textId="7E3F0A1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127A71A" w14:textId="7C313A0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САВЧЕНКО СЕРГІЙ СЕРГІЙОВИЧ</w:t>
            </w:r>
          </w:p>
        </w:tc>
        <w:tc>
          <w:tcPr>
            <w:tcW w:w="1417" w:type="dxa"/>
            <w:vAlign w:val="center"/>
          </w:tcPr>
          <w:p w14:paraId="294278F9" w14:textId="078B69F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7627AAD7" w14:textId="0A6C2F46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AD1F7C2" w14:textId="735E5968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поле "Адреса"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п. 1.1 Договору № 37/24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01.08.2024.</w:t>
            </w:r>
          </w:p>
        </w:tc>
      </w:tr>
      <w:tr w:rsidR="009F35AC" w:rsidRPr="00597E67" w14:paraId="3DE23475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45FDAD8" w14:textId="3B4C775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81" w:type="dxa"/>
            <w:vAlign w:val="center"/>
          </w:tcPr>
          <w:p w14:paraId="5C5B61EA" w14:textId="5602DCB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1548/8/2024</w:t>
            </w:r>
          </w:p>
        </w:tc>
        <w:tc>
          <w:tcPr>
            <w:tcW w:w="1129" w:type="dxa"/>
            <w:vAlign w:val="center"/>
          </w:tcPr>
          <w:p w14:paraId="38C838DB" w14:textId="46DA9932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12.08.2024</w:t>
            </w:r>
          </w:p>
        </w:tc>
        <w:tc>
          <w:tcPr>
            <w:tcW w:w="1134" w:type="dxa"/>
            <w:vAlign w:val="center"/>
          </w:tcPr>
          <w:p w14:paraId="743A0425" w14:textId="00C0D54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70BDF06E" w14:textId="00C3EFF9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—</w:t>
            </w:r>
          </w:p>
        </w:tc>
        <w:tc>
          <w:tcPr>
            <w:tcW w:w="1276" w:type="dxa"/>
            <w:vAlign w:val="center"/>
          </w:tcPr>
          <w:p w14:paraId="41BDA8DE" w14:textId="31A06D9A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D1A6888" w14:textId="04819977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ТОВ "НЕСТЕРБУС"</w:t>
            </w:r>
          </w:p>
        </w:tc>
        <w:tc>
          <w:tcPr>
            <w:tcW w:w="1417" w:type="dxa"/>
            <w:vAlign w:val="center"/>
          </w:tcPr>
          <w:p w14:paraId="09290965" w14:textId="7AE9266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замовлення,міжнародні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65A0EF5" w14:textId="5D72EB6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7FC875F" w14:textId="1CBE7C7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Наявні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розбіжності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написання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прізвища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кваліфікованому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електронному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підписі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(КЕП)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ЄДР та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: КЕП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Срордуха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; ЄДР - СОЛОДУХА;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СОЛОДУХА.</w:t>
            </w:r>
          </w:p>
        </w:tc>
      </w:tr>
      <w:tr w:rsidR="009F35AC" w:rsidRPr="00597E67" w14:paraId="1D4E0E0F" w14:textId="77777777" w:rsidTr="009F35AC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F514EFF" w14:textId="6BDE0ED1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81" w:type="dxa"/>
            <w:vAlign w:val="center"/>
          </w:tcPr>
          <w:p w14:paraId="6D507D54" w14:textId="2A27CD0E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1340/8/2024</w:t>
            </w:r>
          </w:p>
        </w:tc>
        <w:tc>
          <w:tcPr>
            <w:tcW w:w="1129" w:type="dxa"/>
            <w:vAlign w:val="center"/>
          </w:tcPr>
          <w:p w14:paraId="43E4E08C" w14:textId="53F2531F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10.08.2024</w:t>
            </w:r>
          </w:p>
        </w:tc>
        <w:tc>
          <w:tcPr>
            <w:tcW w:w="1134" w:type="dxa"/>
            <w:vAlign w:val="center"/>
          </w:tcPr>
          <w:p w14:paraId="3E873D64" w14:textId="126BBF9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26.08.2024</w:t>
            </w:r>
          </w:p>
        </w:tc>
        <w:tc>
          <w:tcPr>
            <w:tcW w:w="1276" w:type="dxa"/>
            <w:vAlign w:val="center"/>
          </w:tcPr>
          <w:p w14:paraId="654AF9B2" w14:textId="4AA15925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13.08.2024</w:t>
            </w:r>
          </w:p>
        </w:tc>
        <w:tc>
          <w:tcPr>
            <w:tcW w:w="1276" w:type="dxa"/>
            <w:vAlign w:val="center"/>
          </w:tcPr>
          <w:p w14:paraId="085A0FBD" w14:textId="2AE5CC1D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2126" w:type="dxa"/>
            <w:vAlign w:val="center"/>
          </w:tcPr>
          <w:p w14:paraId="4BABF0A3" w14:textId="07E96963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НАНІВСЬКИЙ ОЛЕГ РОМАНОВИЧ</w:t>
            </w:r>
          </w:p>
        </w:tc>
        <w:tc>
          <w:tcPr>
            <w:tcW w:w="1417" w:type="dxa"/>
            <w:vAlign w:val="center"/>
          </w:tcPr>
          <w:p w14:paraId="1E3B83DF" w14:textId="207CAF4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C3EC6A5" w14:textId="6A5C954C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F579077" w14:textId="7CD87D64" w:rsidR="009F35AC" w:rsidRPr="001F78EC" w:rsidRDefault="009F35AC" w:rsidP="001F78EC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1F78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1F78EC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ремонт".</w:t>
            </w:r>
          </w:p>
        </w:tc>
      </w:tr>
    </w:tbl>
    <w:p w14:paraId="1A5A2531" w14:textId="77777777" w:rsidR="00851C10" w:rsidRPr="00BC56F8" w:rsidRDefault="00851C10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B9D76" w14:textId="28D8A5B7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32BF" w14:textId="77777777" w:rsidR="002F4BE0" w:rsidRDefault="002F4BE0" w:rsidP="0016479B">
      <w:pPr>
        <w:spacing w:after="0" w:line="240" w:lineRule="auto"/>
      </w:pPr>
      <w:r>
        <w:separator/>
      </w:r>
    </w:p>
  </w:endnote>
  <w:endnote w:type="continuationSeparator" w:id="0">
    <w:p w14:paraId="5B0727B1" w14:textId="77777777" w:rsidR="002F4BE0" w:rsidRDefault="002F4BE0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2701" w14:textId="77777777" w:rsidR="002F4BE0" w:rsidRDefault="002F4BE0" w:rsidP="0016479B">
      <w:pPr>
        <w:spacing w:after="0" w:line="240" w:lineRule="auto"/>
      </w:pPr>
      <w:r>
        <w:separator/>
      </w:r>
    </w:p>
  </w:footnote>
  <w:footnote w:type="continuationSeparator" w:id="0">
    <w:p w14:paraId="0BA77ABC" w14:textId="77777777" w:rsidR="002F4BE0" w:rsidRDefault="002F4BE0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5868EE" w:rsidRPr="00525AFF" w:rsidRDefault="005868EE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3EED24E1" w:rsidR="005868EE" w:rsidRPr="00E07BA4" w:rsidRDefault="005868EE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5399">
          <w:rPr>
            <w:rFonts w:ascii="Times New Roman" w:hAnsi="Times New Roman" w:cs="Times New Roman"/>
            <w:noProof/>
            <w:sz w:val="28"/>
            <w:szCs w:val="28"/>
          </w:rPr>
          <w:t>29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5868EE" w:rsidRDefault="005868E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19707">
    <w:abstractNumId w:val="13"/>
  </w:num>
  <w:num w:numId="2" w16cid:durableId="339553513">
    <w:abstractNumId w:val="12"/>
  </w:num>
  <w:num w:numId="3" w16cid:durableId="1628701384">
    <w:abstractNumId w:val="9"/>
  </w:num>
  <w:num w:numId="4" w16cid:durableId="403920478">
    <w:abstractNumId w:val="1"/>
  </w:num>
  <w:num w:numId="5" w16cid:durableId="1279295205">
    <w:abstractNumId w:val="7"/>
  </w:num>
  <w:num w:numId="6" w16cid:durableId="883831858">
    <w:abstractNumId w:val="6"/>
  </w:num>
  <w:num w:numId="7" w16cid:durableId="896891894">
    <w:abstractNumId w:val="8"/>
  </w:num>
  <w:num w:numId="8" w16cid:durableId="1186553804">
    <w:abstractNumId w:val="0"/>
  </w:num>
  <w:num w:numId="9" w16cid:durableId="676272248">
    <w:abstractNumId w:val="10"/>
  </w:num>
  <w:num w:numId="10" w16cid:durableId="1056707847">
    <w:abstractNumId w:val="3"/>
  </w:num>
  <w:num w:numId="11" w16cid:durableId="997610297">
    <w:abstractNumId w:val="11"/>
  </w:num>
  <w:num w:numId="12" w16cid:durableId="386146476">
    <w:abstractNumId w:val="2"/>
  </w:num>
  <w:num w:numId="13" w16cid:durableId="1808427949">
    <w:abstractNumId w:val="14"/>
  </w:num>
  <w:num w:numId="14" w16cid:durableId="1436169172">
    <w:abstractNumId w:val="15"/>
  </w:num>
  <w:num w:numId="15" w16cid:durableId="942760900">
    <w:abstractNumId w:val="5"/>
  </w:num>
  <w:num w:numId="16" w16cid:durableId="1482113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3E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448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D0B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467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4F73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3A0D"/>
    <w:rsid w:val="00134964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614D"/>
    <w:rsid w:val="00157249"/>
    <w:rsid w:val="00160780"/>
    <w:rsid w:val="00161D81"/>
    <w:rsid w:val="00162806"/>
    <w:rsid w:val="00163083"/>
    <w:rsid w:val="001630ED"/>
    <w:rsid w:val="0016365C"/>
    <w:rsid w:val="0016479B"/>
    <w:rsid w:val="00165307"/>
    <w:rsid w:val="0016580D"/>
    <w:rsid w:val="00166BD0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6408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0D8B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8EC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9F4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68E1"/>
    <w:rsid w:val="0025768F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5FD7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87885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2406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68E"/>
    <w:rsid w:val="002D3C32"/>
    <w:rsid w:val="002D3C7F"/>
    <w:rsid w:val="002D3FD6"/>
    <w:rsid w:val="002D4568"/>
    <w:rsid w:val="002D485B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68CB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4BE0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1655"/>
    <w:rsid w:val="003140A3"/>
    <w:rsid w:val="00314AB2"/>
    <w:rsid w:val="00315E04"/>
    <w:rsid w:val="003162FF"/>
    <w:rsid w:val="00316A2D"/>
    <w:rsid w:val="00316E90"/>
    <w:rsid w:val="00317582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914"/>
    <w:rsid w:val="00327E53"/>
    <w:rsid w:val="003303EE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87E0C"/>
    <w:rsid w:val="003911CA"/>
    <w:rsid w:val="00392250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875"/>
    <w:rsid w:val="003E4AE8"/>
    <w:rsid w:val="003E55A3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68EE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1E5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399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14F5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67C65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688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220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7ED"/>
    <w:rsid w:val="006E5CFC"/>
    <w:rsid w:val="006E621D"/>
    <w:rsid w:val="006F0F71"/>
    <w:rsid w:val="006F228F"/>
    <w:rsid w:val="006F2518"/>
    <w:rsid w:val="006F25B7"/>
    <w:rsid w:val="006F2976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6ED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2D82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2C20"/>
    <w:rsid w:val="0077349E"/>
    <w:rsid w:val="00773E43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77E21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97CCB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9F6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0F2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1C10"/>
    <w:rsid w:val="00852013"/>
    <w:rsid w:val="00852043"/>
    <w:rsid w:val="00852210"/>
    <w:rsid w:val="00853854"/>
    <w:rsid w:val="00853B5D"/>
    <w:rsid w:val="00853E02"/>
    <w:rsid w:val="00855418"/>
    <w:rsid w:val="00856242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02EE"/>
    <w:rsid w:val="008817A8"/>
    <w:rsid w:val="00882954"/>
    <w:rsid w:val="00883191"/>
    <w:rsid w:val="00883735"/>
    <w:rsid w:val="0088563B"/>
    <w:rsid w:val="00886886"/>
    <w:rsid w:val="008869C3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1847"/>
    <w:rsid w:val="008D21AC"/>
    <w:rsid w:val="008D226B"/>
    <w:rsid w:val="008D25ED"/>
    <w:rsid w:val="008D2728"/>
    <w:rsid w:val="008D2EB9"/>
    <w:rsid w:val="008D35F2"/>
    <w:rsid w:val="008D3730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4AE"/>
    <w:rsid w:val="00905CA8"/>
    <w:rsid w:val="00905E30"/>
    <w:rsid w:val="00905EAF"/>
    <w:rsid w:val="00906656"/>
    <w:rsid w:val="00907B22"/>
    <w:rsid w:val="00907F45"/>
    <w:rsid w:val="009104F0"/>
    <w:rsid w:val="00911BAC"/>
    <w:rsid w:val="00911FFD"/>
    <w:rsid w:val="009122B5"/>
    <w:rsid w:val="00912E32"/>
    <w:rsid w:val="00913167"/>
    <w:rsid w:val="00914358"/>
    <w:rsid w:val="00914786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7DD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2E1A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1A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A72B6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4C82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70A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5AC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1A5"/>
    <w:rsid w:val="00A40F31"/>
    <w:rsid w:val="00A416EB"/>
    <w:rsid w:val="00A42F43"/>
    <w:rsid w:val="00A4405B"/>
    <w:rsid w:val="00A44DF0"/>
    <w:rsid w:val="00A452B8"/>
    <w:rsid w:val="00A462B7"/>
    <w:rsid w:val="00A46DB7"/>
    <w:rsid w:val="00A4783A"/>
    <w:rsid w:val="00A479D1"/>
    <w:rsid w:val="00A5024B"/>
    <w:rsid w:val="00A51409"/>
    <w:rsid w:val="00A518F8"/>
    <w:rsid w:val="00A52FB2"/>
    <w:rsid w:val="00A53016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0B80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3EB5"/>
    <w:rsid w:val="00A9455E"/>
    <w:rsid w:val="00A970EF"/>
    <w:rsid w:val="00A97E8D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3A5"/>
    <w:rsid w:val="00AB6DF3"/>
    <w:rsid w:val="00AB74E0"/>
    <w:rsid w:val="00AB7DE4"/>
    <w:rsid w:val="00AC0960"/>
    <w:rsid w:val="00AC15B4"/>
    <w:rsid w:val="00AC1BE8"/>
    <w:rsid w:val="00AC1D0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3356"/>
    <w:rsid w:val="00AE4D80"/>
    <w:rsid w:val="00AE62FB"/>
    <w:rsid w:val="00AE6F94"/>
    <w:rsid w:val="00AE72B0"/>
    <w:rsid w:val="00AE7358"/>
    <w:rsid w:val="00AE7667"/>
    <w:rsid w:val="00AF04E9"/>
    <w:rsid w:val="00AF213A"/>
    <w:rsid w:val="00AF2506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5D1A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66D2E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2730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3F33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56F8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B14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484F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5558"/>
    <w:rsid w:val="00C06B4C"/>
    <w:rsid w:val="00C06E94"/>
    <w:rsid w:val="00C07E84"/>
    <w:rsid w:val="00C10666"/>
    <w:rsid w:val="00C111C3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8D1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A2B"/>
    <w:rsid w:val="00C40B38"/>
    <w:rsid w:val="00C41E7E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185D"/>
    <w:rsid w:val="00C726DA"/>
    <w:rsid w:val="00C74731"/>
    <w:rsid w:val="00C7514D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3E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574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38E8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054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3A57"/>
    <w:rsid w:val="00D04075"/>
    <w:rsid w:val="00D04434"/>
    <w:rsid w:val="00D06187"/>
    <w:rsid w:val="00D071AF"/>
    <w:rsid w:val="00D07243"/>
    <w:rsid w:val="00D10FE2"/>
    <w:rsid w:val="00D11AE1"/>
    <w:rsid w:val="00D151D0"/>
    <w:rsid w:val="00D16DE7"/>
    <w:rsid w:val="00D16E81"/>
    <w:rsid w:val="00D1790E"/>
    <w:rsid w:val="00D17C3F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0922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3E6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33E"/>
    <w:rsid w:val="00DA5C73"/>
    <w:rsid w:val="00DA674E"/>
    <w:rsid w:val="00DA7990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0597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420F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4549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2701"/>
    <w:rsid w:val="00E635D9"/>
    <w:rsid w:val="00E63702"/>
    <w:rsid w:val="00E656FC"/>
    <w:rsid w:val="00E66872"/>
    <w:rsid w:val="00E670E9"/>
    <w:rsid w:val="00E67F8C"/>
    <w:rsid w:val="00E7065A"/>
    <w:rsid w:val="00E70A02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41F4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27F7C"/>
    <w:rsid w:val="00F30840"/>
    <w:rsid w:val="00F31374"/>
    <w:rsid w:val="00F32537"/>
    <w:rsid w:val="00F36371"/>
    <w:rsid w:val="00F3678D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366F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5B34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006D-114D-4090-846F-ECF9DD41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25041</Words>
  <Characters>14274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Гожа Богдана</cp:lastModifiedBy>
  <cp:revision>4</cp:revision>
  <cp:lastPrinted>2021-07-12T11:20:00Z</cp:lastPrinted>
  <dcterms:created xsi:type="dcterms:W3CDTF">2024-08-13T12:56:00Z</dcterms:created>
  <dcterms:modified xsi:type="dcterms:W3CDTF">2024-08-14T10:03:00Z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