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A3977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Додаток 2</w:t>
      </w:r>
    </w:p>
    <w:p w14:paraId="2E4B3EC2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 наказу Державної служби України з безпеки на транспорті </w:t>
      </w:r>
    </w:p>
    <w:p w14:paraId="17B3589E" w14:textId="77777777" w:rsidR="00EB1327" w:rsidRDefault="00C334EB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__________________2025 року  № _______</w:t>
      </w:r>
    </w:p>
    <w:p w14:paraId="565B6B7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363AFA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78149A3" w14:textId="77777777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ПЕРЕЛІК</w:t>
      </w:r>
    </w:p>
    <w:p w14:paraId="55F2AA43" w14:textId="47294CF2" w:rsidR="00EB1327" w:rsidRDefault="00C334E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заяв здобувачів ліцензій про отримання ліцензій, розширення </w:t>
      </w:r>
      <w:r w:rsidR="001E123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E1230" w:rsidRPr="00D70CAE">
        <w:rPr>
          <w:rFonts w:ascii="Times New Roman" w:hAnsi="Times New Roman" w:cs="Times New Roman"/>
          <w:b/>
          <w:sz w:val="28"/>
          <w:szCs w:val="28"/>
        </w:rPr>
        <w:t xml:space="preserve">провадження виду господарської діяльності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 право провадження виду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транспортом, щодо яких прийняте рішення про залишення заяв без розгляду</w:t>
      </w:r>
    </w:p>
    <w:p w14:paraId="597AA115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0828D2D" w14:textId="77777777" w:rsidR="00EB1327" w:rsidRDefault="00EB132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5588" w:type="dxa"/>
        <w:tblLayout w:type="fixed"/>
        <w:tblLook w:val="0600" w:firstRow="0" w:lastRow="0" w:firstColumn="0" w:lastColumn="0" w:noHBand="1" w:noVBand="1"/>
      </w:tblPr>
      <w:tblGrid>
        <w:gridCol w:w="562"/>
        <w:gridCol w:w="1281"/>
        <w:gridCol w:w="1129"/>
        <w:gridCol w:w="1134"/>
        <w:gridCol w:w="1276"/>
        <w:gridCol w:w="1276"/>
        <w:gridCol w:w="1134"/>
        <w:gridCol w:w="2126"/>
        <w:gridCol w:w="1417"/>
        <w:gridCol w:w="1701"/>
        <w:gridCol w:w="2552"/>
      </w:tblGrid>
      <w:tr w:rsidR="00AE591F" w:rsidRPr="0032637E" w14:paraId="76451EB9" w14:textId="77777777" w:rsidTr="0032637E">
        <w:trPr>
          <w:trHeight w:val="20"/>
        </w:trPr>
        <w:tc>
          <w:tcPr>
            <w:tcW w:w="562" w:type="dxa"/>
            <w:vAlign w:val="center"/>
          </w:tcPr>
          <w:p w14:paraId="280DBA21" w14:textId="05968BAB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 з/п</w:t>
            </w:r>
          </w:p>
        </w:tc>
        <w:tc>
          <w:tcPr>
            <w:tcW w:w="1281" w:type="dxa"/>
            <w:vAlign w:val="center"/>
          </w:tcPr>
          <w:p w14:paraId="270B1CB6" w14:textId="691A1111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 заяви</w:t>
            </w:r>
          </w:p>
        </w:tc>
        <w:tc>
          <w:tcPr>
            <w:tcW w:w="1129" w:type="dxa"/>
            <w:vAlign w:val="center"/>
          </w:tcPr>
          <w:p w14:paraId="70594728" w14:textId="77777777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</w:t>
            </w:r>
          </w:p>
        </w:tc>
        <w:tc>
          <w:tcPr>
            <w:tcW w:w="1134" w:type="dxa"/>
            <w:vAlign w:val="center"/>
          </w:tcPr>
          <w:p w14:paraId="2C0BCFF4" w14:textId="77777777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5C359862" w14:textId="77777777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 заяви після залишення без руху</w:t>
            </w:r>
          </w:p>
        </w:tc>
        <w:tc>
          <w:tcPr>
            <w:tcW w:w="1276" w:type="dxa"/>
            <w:vAlign w:val="center"/>
          </w:tcPr>
          <w:p w14:paraId="0F23D227" w14:textId="77777777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Тип заяви</w:t>
            </w:r>
          </w:p>
        </w:tc>
        <w:tc>
          <w:tcPr>
            <w:tcW w:w="1134" w:type="dxa"/>
            <w:vAlign w:val="center"/>
          </w:tcPr>
          <w:p w14:paraId="6C41E0E1" w14:textId="77777777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Код ЄДРПОУ/ РНОКПП</w:t>
            </w:r>
          </w:p>
        </w:tc>
        <w:tc>
          <w:tcPr>
            <w:tcW w:w="2126" w:type="dxa"/>
            <w:vAlign w:val="center"/>
          </w:tcPr>
          <w:p w14:paraId="365D1937" w14:textId="77777777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Найменування</w:t>
            </w:r>
          </w:p>
        </w:tc>
        <w:tc>
          <w:tcPr>
            <w:tcW w:w="1417" w:type="dxa"/>
            <w:vAlign w:val="center"/>
          </w:tcPr>
          <w:p w14:paraId="2C9D2807" w14:textId="77777777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1701" w:type="dxa"/>
            <w:vAlign w:val="center"/>
          </w:tcPr>
          <w:p w14:paraId="24154E3D" w14:textId="77777777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Підстава залишення без розгляду</w:t>
            </w:r>
          </w:p>
        </w:tc>
        <w:tc>
          <w:tcPr>
            <w:tcW w:w="2552" w:type="dxa"/>
            <w:vAlign w:val="center"/>
          </w:tcPr>
          <w:p w14:paraId="60674EC1" w14:textId="77777777" w:rsidR="00AE591F" w:rsidRPr="0032637E" w:rsidRDefault="00AE591F" w:rsidP="0032637E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Зміст підстави для залишення без розгляду</w:t>
            </w:r>
          </w:p>
        </w:tc>
      </w:tr>
      <w:tr w:rsidR="0032637E" w:rsidRPr="0032637E" w14:paraId="3211F489" w14:textId="77777777" w:rsidTr="003263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4E4FAE92" w14:textId="23ECAD35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1" w:type="dxa"/>
            <w:vAlign w:val="center"/>
            <w:hideMark/>
          </w:tcPr>
          <w:p w14:paraId="61E90628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6367/2/2025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439E14A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228C437C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25.02.2025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A05B194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77A6A2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  <w:hideMark/>
          </w:tcPr>
          <w:p w14:paraId="3E486AC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32014978</w:t>
            </w:r>
          </w:p>
        </w:tc>
        <w:tc>
          <w:tcPr>
            <w:tcW w:w="2126" w:type="dxa"/>
            <w:vAlign w:val="center"/>
            <w:hideMark/>
          </w:tcPr>
          <w:p w14:paraId="7B3669F4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КП "ДОБРОБУТ"</w:t>
            </w:r>
          </w:p>
        </w:tc>
        <w:tc>
          <w:tcPr>
            <w:tcW w:w="1417" w:type="dxa"/>
            <w:vAlign w:val="center"/>
            <w:hideMark/>
          </w:tcPr>
          <w:p w14:paraId="718B9EEA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1701" w:type="dxa"/>
            <w:vAlign w:val="center"/>
            <w:hideMark/>
          </w:tcPr>
          <w:p w14:paraId="145C58CB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35C718D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операцій, а саме: відомості про "Зберігання ТЗ", "Технічне обслуговування та ремонт", "Забезпечення технічного стану ТЗ", "Медичний стан водіїв".</w:t>
            </w:r>
          </w:p>
        </w:tc>
      </w:tr>
      <w:tr w:rsidR="0032637E" w:rsidRPr="0032637E" w14:paraId="5C6AEA4D" w14:textId="77777777" w:rsidTr="003263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75DEF738" w14:textId="49BD7F8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81" w:type="dxa"/>
            <w:vAlign w:val="center"/>
            <w:hideMark/>
          </w:tcPr>
          <w:p w14:paraId="05BF1C2E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584/2/2025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0FA8B581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03.02.2025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5647D075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C14F3FE" w14:textId="497ACAF4" w:rsidR="0032637E" w:rsidRPr="0032637E" w:rsidRDefault="00705EB2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EB2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noWrap/>
            <w:vAlign w:val="center"/>
            <w:hideMark/>
          </w:tcPr>
          <w:p w14:paraId="6AE128CB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  <w:hideMark/>
          </w:tcPr>
          <w:p w14:paraId="5AE6E590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3434811439</w:t>
            </w:r>
          </w:p>
        </w:tc>
        <w:tc>
          <w:tcPr>
            <w:tcW w:w="2126" w:type="dxa"/>
            <w:vAlign w:val="center"/>
            <w:hideMark/>
          </w:tcPr>
          <w:p w14:paraId="67019BDA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BRANA BUS</w:t>
            </w:r>
          </w:p>
        </w:tc>
        <w:tc>
          <w:tcPr>
            <w:tcW w:w="1417" w:type="dxa"/>
            <w:vAlign w:val="center"/>
            <w:hideMark/>
          </w:tcPr>
          <w:p w14:paraId="43C4F288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пасажирів автобусами,вн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утрішні перевезення пасажирів автобусами</w:t>
            </w:r>
          </w:p>
        </w:tc>
        <w:tc>
          <w:tcPr>
            <w:tcW w:w="1701" w:type="dxa"/>
            <w:vAlign w:val="center"/>
            <w:hideMark/>
          </w:tcPr>
          <w:p w14:paraId="75991A4E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  <w:hideMark/>
          </w:tcPr>
          <w:p w14:paraId="0D930672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невірно заповнено поле  "Повна назва", згідно з даними ЄДР;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 невірно заповнено поле "Назва (англ.)";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некоректно заповнено поле "Посада";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невірно заповнено адресу Місцезнаходження юридичної особи або адресу місця проживання фізичної особи – підприємця, згідно даних ЄДР;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 Вкладка "Транспортні засоби":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відсутні(й) ТЗ для провадження виду господарської діяльності, яка передбачає перевезення пасажирів автобусами;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"Матеріально-технічна база":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Відсутні відомості про наявність матеріально-технічної бази, яка забезпечує виконання технологічних операцій, або договорів із суб’єктами господарювання, що надають послуги з виконання таких операцій;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Відсутня інформація про трирічний досвід провадження господарської діяльності (внутрішні перевезення пасажирів автобусами), та/або інформація про договори та акти виконаних робіт, що підтверджують досвід роботи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Відповідно до п. 5 Ліцензійних умов ліцензії на право провадження господарської діяльності з міжнародних перевезень пасажирів на таксі, легковими автомобілями на замовлення та автобусами, міжнародних перевезень небезпечних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вантажів та небезпечних відходів вантажними автомобілями видаються за умови підтвердження здобувачами таких ліцензій трирічного досвіду роботи за видами господарської діяльності, визначеними підпунктами 1-4 пункту 4 цих Ліцензійних умов, що підтверджується відповідною ліцензією.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відсутні.</w:t>
            </w:r>
          </w:p>
        </w:tc>
      </w:tr>
      <w:tr w:rsidR="0032637E" w:rsidRPr="0032637E" w14:paraId="638961D2" w14:textId="77777777" w:rsidTr="003263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0CAB703B" w14:textId="6D8E4112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1" w:type="dxa"/>
            <w:vAlign w:val="center"/>
            <w:hideMark/>
          </w:tcPr>
          <w:p w14:paraId="27FD3C43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4819/2/2025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38FD8BFD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13.02.2025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71F044D8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24.02.2025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298E0DCD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9B44AB6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  <w:hideMark/>
          </w:tcPr>
          <w:p w14:paraId="24A30EC5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3662206252</w:t>
            </w:r>
          </w:p>
        </w:tc>
        <w:tc>
          <w:tcPr>
            <w:tcW w:w="2126" w:type="dxa"/>
            <w:vAlign w:val="center"/>
            <w:hideMark/>
          </w:tcPr>
          <w:p w14:paraId="1E7A6F90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ДІДУС ДМИТРО ОЛЕГОВИЧ</w:t>
            </w:r>
          </w:p>
        </w:tc>
        <w:tc>
          <w:tcPr>
            <w:tcW w:w="1417" w:type="dxa"/>
            <w:vAlign w:val="center"/>
            <w:hideMark/>
          </w:tcPr>
          <w:p w14:paraId="5A16B28A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33CC400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3DC256D1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"Зберігання ТЗ": невірно заповнено поле "Адреса" згідно п. 1.3 Договору про надання послуг зі стоянки транспортного засобу № 1 від 07.02.2025;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"Забезпечення технічного стану ТЗ": наданий Договір про технічне обслуговування, ремонт транспортних засобів та продаж запасних частин № 2025-32СТС від 10.02.2025 не містить умов надання послуг з проведення перевірки технічного стану ТЗ перед рейсом та після рейсу;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"Медичний стан водіїв": невірно заповнено поле "Адреса" згідно п. 1.2 Договору про надання послуг щодо проведення щозмінних передрейсових та післярейсових медичних оглядів водіїв транспортних засобів № 2 від 07.02.2025.</w:t>
            </w:r>
          </w:p>
        </w:tc>
      </w:tr>
      <w:tr w:rsidR="0032637E" w:rsidRPr="0032637E" w14:paraId="7C18DDBB" w14:textId="77777777" w:rsidTr="003263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287AA396" w14:textId="05634D1F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281" w:type="dxa"/>
            <w:vAlign w:val="center"/>
            <w:hideMark/>
          </w:tcPr>
          <w:p w14:paraId="03E2735C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3009/2/2025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217036F0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10.02.2025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68F85699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A1F1B61" w14:textId="7C7AF40B" w:rsidR="0032637E" w:rsidRPr="0032637E" w:rsidRDefault="00705EB2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05EB2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не надіслана повторно</w:t>
            </w:r>
          </w:p>
        </w:tc>
        <w:tc>
          <w:tcPr>
            <w:tcW w:w="1276" w:type="dxa"/>
            <w:noWrap/>
            <w:vAlign w:val="center"/>
            <w:hideMark/>
          </w:tcPr>
          <w:p w14:paraId="366A0C04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  <w:hideMark/>
          </w:tcPr>
          <w:p w14:paraId="1D5BBCA3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3461800638</w:t>
            </w:r>
          </w:p>
        </w:tc>
        <w:tc>
          <w:tcPr>
            <w:tcW w:w="2126" w:type="dxa"/>
            <w:vAlign w:val="center"/>
            <w:hideMark/>
          </w:tcPr>
          <w:p w14:paraId="6360821E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ШУЛЬГА СЕРГІЙ МИКОЛАЙОВИЧ</w:t>
            </w:r>
          </w:p>
        </w:tc>
        <w:tc>
          <w:tcPr>
            <w:tcW w:w="1417" w:type="dxa"/>
            <w:vAlign w:val="center"/>
            <w:hideMark/>
          </w:tcPr>
          <w:p w14:paraId="086CAEFD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4C81DD93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2D1E3D0D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"Транспортні засоби":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ТЗ BK3688II - є засобом провадження господарської діяльності іншого ліцензіата . Відповідно до п. 28 Ліцензійних умов використання транспортного засобу одночасно декількома ліцензіатами заборонено.</w:t>
            </w:r>
          </w:p>
        </w:tc>
      </w:tr>
      <w:tr w:rsidR="0032637E" w:rsidRPr="0032637E" w14:paraId="26693BCA" w14:textId="77777777" w:rsidTr="003263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60FF501C" w14:textId="03CEF4E2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81" w:type="dxa"/>
            <w:vAlign w:val="center"/>
            <w:hideMark/>
          </w:tcPr>
          <w:p w14:paraId="3DB121B5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6171/2/2025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4F66E6E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17.02.2025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9B631EC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04.03.2025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DA5EF12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1D15232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  <w:hideMark/>
          </w:tcPr>
          <w:p w14:paraId="564AF4AC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45738325</w:t>
            </w:r>
          </w:p>
        </w:tc>
        <w:tc>
          <w:tcPr>
            <w:tcW w:w="2126" w:type="dxa"/>
            <w:vAlign w:val="center"/>
            <w:hideMark/>
          </w:tcPr>
          <w:p w14:paraId="14994048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ТОВ "ЛДТ ЛОГІСТИК"</w:t>
            </w:r>
          </w:p>
        </w:tc>
        <w:tc>
          <w:tcPr>
            <w:tcW w:w="1417" w:type="dxa"/>
            <w:vAlign w:val="center"/>
            <w:hideMark/>
          </w:tcPr>
          <w:p w14:paraId="5643D3C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03219B3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розгляду на підставі пункту 1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  <w:hideMark/>
          </w:tcPr>
          <w:p w14:paraId="3B4D7AB5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Вкладка "Транспортні засоби":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ТЗ BH9017TK, BH9018TК, HH9019AH, BH9016TK - відсутня кольорова фотокопія свідоцтва про реєстрацію ТЗ (згідно постанови КМУ від 2 грудня 2015 р. № 1001  повинні бути додані кольорові фотокопії свідоцтв про реєстрацію транспортних засобів та тимчасових реєстраційних талонів, якщо їх оформлення передбачено).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"Матеріально - технічна база":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Відомості про "Службове приміщення" – в акті до договору оренди №11/01/25 від 22.01.2025 невірно вказано номер та дату від договору оренди; в преамбулі акту не співпадають дані сторін з даними договору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оренди; якість фотокопії договору оренди та акту приймання-передачі майна не дозволяє повністю перевірити інформацію;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відомості про "Зберігання ТЗ" -  невірно вказано власність, згідно договору № 01/02/25 від 05.02.2025; у договорі послуги автостоянки автотранспорту № 01/02/25 від 05.02.2025 в реквізитах сторін у замовника невірно вказано код ЄДРПОУ; в долученому додатку з переліком ТЗ замовника не вказано "номер" та "дату від" договору до якого відноситься додаток;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"Технічне обслуговування та ремонт" - невірно вказано власність згідно договору № 2500017 від 14.02.2025; договір № 2500017 від 14.02.2025 не підписано стороною 1; нечітка фотокопія договору;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згідно заповненої відмітки про перевірку   технічним персоналом технічного стану після рейсу не заповнено відомість  "Забезпечення технічного стану ТЗ" та відсутня відмітка про Перевірку технічного стану перед рейсом технічним персоналом;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некоректно заповнено поле "ЄДРПОУ/РНОКПП контрагента" у розділі "Трирічний досвід".</w:t>
            </w:r>
          </w:p>
        </w:tc>
      </w:tr>
      <w:tr w:rsidR="0032637E" w:rsidRPr="0032637E" w14:paraId="37D289D5" w14:textId="77777777" w:rsidTr="003263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2E276A2F" w14:textId="3595433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281" w:type="dxa"/>
            <w:vAlign w:val="center"/>
            <w:hideMark/>
          </w:tcPr>
          <w:p w14:paraId="39215096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5601/2/2025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4E1D5738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15.02.2025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56A7D92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03.03.2025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0043B1C0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006C5C7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  <w:hideMark/>
          </w:tcPr>
          <w:p w14:paraId="5EDE3185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2544618554</w:t>
            </w:r>
          </w:p>
        </w:tc>
        <w:tc>
          <w:tcPr>
            <w:tcW w:w="2126" w:type="dxa"/>
            <w:vAlign w:val="center"/>
            <w:hideMark/>
          </w:tcPr>
          <w:p w14:paraId="0D1E9575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КРАВЧУК ВОЛОДИМИР АНДРІЙОВИЧ</w:t>
            </w:r>
          </w:p>
        </w:tc>
        <w:tc>
          <w:tcPr>
            <w:tcW w:w="1417" w:type="dxa"/>
            <w:vAlign w:val="center"/>
            <w:hideMark/>
          </w:tcPr>
          <w:p w14:paraId="695870A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міжнародні перевезення небезпечних вантажів та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небезпечних відходів вантажними автомобілями,внутрішні перевезення небезпечних вантажів та небезпечних відходів вантажними автомобілями,міжнародні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00E7D8D9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Залишено без розгляду на підставі пункту 2 частини другої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5976A631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Вкладка "Персонал":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відомості про "Уповноважений (консультант) з питань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безпеки перевезення небезпечних вантажів" - у полі "відомості про кваліфікацію" не зазначено відомості про основну кваліфікацію Уповноваженого відповідно до диплому ;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 - відомість про кваліфікацію не містить повної дати видачі диплому.</w:t>
            </w:r>
          </w:p>
        </w:tc>
      </w:tr>
      <w:tr w:rsidR="0032637E" w:rsidRPr="0032637E" w14:paraId="5826ACFE" w14:textId="77777777" w:rsidTr="003263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22FE8221" w14:textId="3A4068E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281" w:type="dxa"/>
            <w:vAlign w:val="center"/>
            <w:hideMark/>
          </w:tcPr>
          <w:p w14:paraId="18D2E5FC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7345/2/2025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6DCDBEA6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0917D8CC" w14:textId="2BA6ED9E" w:rsidR="0032637E" w:rsidRPr="0032637E" w:rsidRDefault="00705EB2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72E4D290" w14:textId="13F1506C" w:rsidR="0032637E" w:rsidRPr="0032637E" w:rsidRDefault="00705EB2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noWrap/>
            <w:vAlign w:val="center"/>
            <w:hideMark/>
          </w:tcPr>
          <w:p w14:paraId="4F6ED0F4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  <w:hideMark/>
          </w:tcPr>
          <w:p w14:paraId="6952F72E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44746005</w:t>
            </w:r>
          </w:p>
        </w:tc>
        <w:tc>
          <w:tcPr>
            <w:tcW w:w="2126" w:type="dxa"/>
            <w:vAlign w:val="center"/>
            <w:hideMark/>
          </w:tcPr>
          <w:p w14:paraId="2EE1980C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ТОВ "ЛАКШЕРІ ТРАНС БУС"</w:t>
            </w:r>
          </w:p>
        </w:tc>
        <w:tc>
          <w:tcPr>
            <w:tcW w:w="1417" w:type="dxa"/>
            <w:vAlign w:val="center"/>
            <w:hideMark/>
          </w:tcPr>
          <w:p w14:paraId="1F92D343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замовлення,міжнародні перевезення пасажирів легковими автомобілями на замовлення,внутрішні перевезення пасажирів на таксі,міжнародні перевезення пасажирів на таксі</w:t>
            </w:r>
          </w:p>
        </w:tc>
        <w:tc>
          <w:tcPr>
            <w:tcW w:w="1701" w:type="dxa"/>
            <w:vAlign w:val="center"/>
            <w:hideMark/>
          </w:tcPr>
          <w:p w14:paraId="5EBF6F14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Законом.; Залишено без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розгляду на підставі пункту 1 частини другої статті 12 Закону, підписані документи, що додаються до заяви для отримання ліцензії, подані не в повному обсязі.</w:t>
            </w:r>
          </w:p>
        </w:tc>
        <w:tc>
          <w:tcPr>
            <w:tcW w:w="2552" w:type="dxa"/>
            <w:vAlign w:val="center"/>
            <w:hideMark/>
          </w:tcPr>
          <w:p w14:paraId="711545E1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Вкладка "Перевізник":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наявні розбіжності написання прізвища у кваліфікованому електронному підписі (далі — КЕП) ліцензіата згідно до ЄДР та заявою здобувача ліцензії, а саме: КЕП - ШАЛЬ, ЄДР та заява - ДОВБЕНЧУК.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"Транспортні засоби":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ТЗ AT2867IE - у розділі "Додаткова інформація" відсутні види діяльності, які зазначені у заяві на розширення ліцензії, а саме "внутрішні перевезення пасажирів на таксі", "міжнародні перевезення пасажирів на таксі".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Вкладка "Матеріально -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технічна база":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- у розділі "Трирічний досвід" відсутня інформація про трирічний досвід провадження виду господарської діяльності "внутрішні перевезення пасажирів на таксі" та/або інформація про договори та акти виконаних робіт, що підтверджують досвід роботи з цього виду.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"Зберігання ТЗ", "Технічне обслуговування та ремонт", "Забезпечення технічного стану ТЗ", "Медичний стан водіїв": відсутня фотокопія договору про надання послуг, укладеного із зазначеним у відомостях контрагентом;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"Зберігання ТЗ": згідно наданих відомостей не забезпечено зберігання 4 транспортних засобів.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Вкладка "Персонал":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"Фахівець відповідальний за організацію та безпеку міжнародних перевезень": невірно заповнено поле "ПІБ".</w:t>
            </w:r>
          </w:p>
        </w:tc>
      </w:tr>
      <w:tr w:rsidR="0032637E" w:rsidRPr="0032637E" w14:paraId="5E991E41" w14:textId="77777777" w:rsidTr="003263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5EC7679C" w14:textId="7A8CB5AE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1281" w:type="dxa"/>
            <w:vAlign w:val="center"/>
            <w:hideMark/>
          </w:tcPr>
          <w:p w14:paraId="22DEB59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7319/2/2025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54EA6875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3FB62639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26.02.2025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49E52AC1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77A603FA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1134" w:type="dxa"/>
            <w:vAlign w:val="center"/>
            <w:hideMark/>
          </w:tcPr>
          <w:p w14:paraId="36F3942B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1924203777</w:t>
            </w:r>
          </w:p>
        </w:tc>
        <w:tc>
          <w:tcPr>
            <w:tcW w:w="2126" w:type="dxa"/>
            <w:vAlign w:val="center"/>
            <w:hideMark/>
          </w:tcPr>
          <w:p w14:paraId="39880353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МАЛІНСЬКИЙ МИКОЛА ФЕДОРОВИЧ</w:t>
            </w:r>
          </w:p>
        </w:tc>
        <w:tc>
          <w:tcPr>
            <w:tcW w:w="1417" w:type="dxa"/>
            <w:vAlign w:val="center"/>
            <w:hideMark/>
          </w:tcPr>
          <w:p w14:paraId="31F4487E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1701" w:type="dxa"/>
            <w:vAlign w:val="center"/>
            <w:hideMark/>
          </w:tcPr>
          <w:p w14:paraId="038DCC3D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71E0F80E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Вкладка "Матеріально - технічна база":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"Зберігання ТЗ": невірно заповнено поле "Власність" згідно наданого Договору № 18 про надання послуг від 17.02.2025.</w:t>
            </w:r>
          </w:p>
        </w:tc>
      </w:tr>
      <w:tr w:rsidR="0032637E" w:rsidRPr="0032637E" w14:paraId="7FD2E928" w14:textId="77777777" w:rsidTr="0032637E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2" w:type="dxa"/>
            <w:noWrap/>
            <w:vAlign w:val="center"/>
            <w:hideMark/>
          </w:tcPr>
          <w:p w14:paraId="332A967B" w14:textId="0322CFFF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1" w:type="dxa"/>
            <w:vAlign w:val="center"/>
            <w:hideMark/>
          </w:tcPr>
          <w:p w14:paraId="03DBB19F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7188/2/2025</w:t>
            </w:r>
          </w:p>
        </w:tc>
        <w:tc>
          <w:tcPr>
            <w:tcW w:w="1129" w:type="dxa"/>
            <w:noWrap/>
            <w:vAlign w:val="center"/>
            <w:hideMark/>
          </w:tcPr>
          <w:p w14:paraId="1E39D870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18.02.2025</w:t>
            </w:r>
          </w:p>
        </w:tc>
        <w:tc>
          <w:tcPr>
            <w:tcW w:w="1134" w:type="dxa"/>
            <w:noWrap/>
            <w:vAlign w:val="center"/>
            <w:hideMark/>
          </w:tcPr>
          <w:p w14:paraId="2C30F297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05.03.2025</w:t>
            </w:r>
          </w:p>
        </w:tc>
        <w:tc>
          <w:tcPr>
            <w:tcW w:w="1276" w:type="dxa"/>
            <w:noWrap/>
            <w:vAlign w:val="center"/>
            <w:hideMark/>
          </w:tcPr>
          <w:p w14:paraId="6CD763A5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19.02.2025</w:t>
            </w:r>
          </w:p>
        </w:tc>
        <w:tc>
          <w:tcPr>
            <w:tcW w:w="1276" w:type="dxa"/>
            <w:noWrap/>
            <w:vAlign w:val="center"/>
            <w:hideMark/>
          </w:tcPr>
          <w:p w14:paraId="1E169426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1134" w:type="dxa"/>
            <w:vAlign w:val="center"/>
            <w:hideMark/>
          </w:tcPr>
          <w:p w14:paraId="633E3C29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45299829</w:t>
            </w:r>
          </w:p>
        </w:tc>
        <w:tc>
          <w:tcPr>
            <w:tcW w:w="2126" w:type="dxa"/>
            <w:vAlign w:val="center"/>
            <w:hideMark/>
          </w:tcPr>
          <w:p w14:paraId="6596E03C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ТОВ "XAPBECT TPAHC"</w:t>
            </w:r>
          </w:p>
        </w:tc>
        <w:tc>
          <w:tcPr>
            <w:tcW w:w="1417" w:type="dxa"/>
            <w:vAlign w:val="center"/>
            <w:hideMark/>
          </w:tcPr>
          <w:p w14:paraId="68255ADA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відходів),внутрішні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1701" w:type="dxa"/>
            <w:vAlign w:val="center"/>
            <w:hideMark/>
          </w:tcPr>
          <w:p w14:paraId="7C1B3D1A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Залишено без розгляду на підставі пункту 2 частини другої статті 12 Закону, заява або хоча б один з документів, що додається до заяви про отримання ліцензії, оформлений із порушенням вимог Закону, складений не за встановленою формою або не містить даних, які обов’язково вносяться до них згідно з Законом.</w:t>
            </w:r>
          </w:p>
        </w:tc>
        <w:tc>
          <w:tcPr>
            <w:tcW w:w="2552" w:type="dxa"/>
            <w:vAlign w:val="center"/>
            <w:hideMark/>
          </w:tcPr>
          <w:p w14:paraId="3C03FB77" w14:textId="77777777" w:rsidR="0032637E" w:rsidRPr="0032637E" w:rsidRDefault="0032637E" w:rsidP="0032637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t>Вкладка "Матеріально - технічна база":</w:t>
            </w:r>
            <w:r w:rsidRPr="0032637E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- відомості про "Службове приміщення": у п. 2 Акту прийому-передачі майна до Договору оренди № 131 від 01.11.2024 невірно зазначено дату та № Договору оренди; а також у долученому другому екземплярі Договору оренди № 131 від 01.11.2024 взагалі відсутня фотокопія Акту прийому-передачі майна.</w:t>
            </w:r>
          </w:p>
        </w:tc>
      </w:tr>
    </w:tbl>
    <w:p w14:paraId="6B7D082C" w14:textId="77777777" w:rsidR="00DC0527" w:rsidRDefault="00DC0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F50C3E" w14:textId="2CC70E51" w:rsidR="00EB1327" w:rsidRDefault="00C334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sectPr w:rsidR="00EB1327">
      <w:headerReference w:type="default" r:id="rId9"/>
      <w:pgSz w:w="16838" w:h="11906" w:orient="landscape"/>
      <w:pgMar w:top="568" w:right="678" w:bottom="566" w:left="568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79A536" w14:textId="77777777" w:rsidR="00CF4B16" w:rsidRDefault="00CF4B16">
      <w:pPr>
        <w:spacing w:after="0" w:line="240" w:lineRule="auto"/>
      </w:pPr>
      <w:r>
        <w:separator/>
      </w:r>
    </w:p>
  </w:endnote>
  <w:endnote w:type="continuationSeparator" w:id="0">
    <w:p w14:paraId="6F51EE7C" w14:textId="77777777" w:rsidR="00CF4B16" w:rsidRDefault="00CF4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FA92" w14:textId="77777777" w:rsidR="00CF4B16" w:rsidRDefault="00CF4B16">
      <w:pPr>
        <w:spacing w:after="0" w:line="240" w:lineRule="auto"/>
      </w:pPr>
      <w:r>
        <w:separator/>
      </w:r>
    </w:p>
  </w:footnote>
  <w:footnote w:type="continuationSeparator" w:id="0">
    <w:p w14:paraId="09CFA4A3" w14:textId="77777777" w:rsidR="00CF4B16" w:rsidRDefault="00CF4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A01A5" w14:textId="77777777" w:rsidR="00EB1327" w:rsidRDefault="00C334EB">
    <w:pPr>
      <w:ind w:left="7513"/>
      <w:jc w:val="right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sz w:val="28"/>
        <w:szCs w:val="28"/>
      </w:rPr>
      <w:t>Продовження додатку 2</w:t>
    </w:r>
  </w:p>
  <w:p w14:paraId="3AFE1173" w14:textId="77777777" w:rsidR="00EB1327" w:rsidRDefault="00C334E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DC0527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3FF04204" w14:textId="77777777" w:rsidR="00EB1327" w:rsidRDefault="00EB132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07573"/>
    <w:multiLevelType w:val="hybridMultilevel"/>
    <w:tmpl w:val="402AEFE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42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27"/>
    <w:rsid w:val="00026943"/>
    <w:rsid w:val="00061B91"/>
    <w:rsid w:val="000C3F06"/>
    <w:rsid w:val="00114288"/>
    <w:rsid w:val="00134E41"/>
    <w:rsid w:val="0014638E"/>
    <w:rsid w:val="00157A5C"/>
    <w:rsid w:val="0019284E"/>
    <w:rsid w:val="00196655"/>
    <w:rsid w:val="001B0FD1"/>
    <w:rsid w:val="001E1230"/>
    <w:rsid w:val="003248CC"/>
    <w:rsid w:val="0032637E"/>
    <w:rsid w:val="00384B1B"/>
    <w:rsid w:val="0039541A"/>
    <w:rsid w:val="003A6C23"/>
    <w:rsid w:val="003A7665"/>
    <w:rsid w:val="003C00F3"/>
    <w:rsid w:val="004B030F"/>
    <w:rsid w:val="0051793E"/>
    <w:rsid w:val="00525E2F"/>
    <w:rsid w:val="00545250"/>
    <w:rsid w:val="00555783"/>
    <w:rsid w:val="005D3211"/>
    <w:rsid w:val="006317F7"/>
    <w:rsid w:val="00674C4C"/>
    <w:rsid w:val="00705EB2"/>
    <w:rsid w:val="007B42B4"/>
    <w:rsid w:val="007C3589"/>
    <w:rsid w:val="009379F0"/>
    <w:rsid w:val="009C4E1D"/>
    <w:rsid w:val="009C4F58"/>
    <w:rsid w:val="00A601C8"/>
    <w:rsid w:val="00A667FD"/>
    <w:rsid w:val="00A80F4C"/>
    <w:rsid w:val="00AD464C"/>
    <w:rsid w:val="00AE591F"/>
    <w:rsid w:val="00AF0A18"/>
    <w:rsid w:val="00B10A41"/>
    <w:rsid w:val="00B6544D"/>
    <w:rsid w:val="00B80F40"/>
    <w:rsid w:val="00C16993"/>
    <w:rsid w:val="00C334EB"/>
    <w:rsid w:val="00C54968"/>
    <w:rsid w:val="00C87725"/>
    <w:rsid w:val="00CB3EA1"/>
    <w:rsid w:val="00CF3AF0"/>
    <w:rsid w:val="00CF4B16"/>
    <w:rsid w:val="00DC0527"/>
    <w:rsid w:val="00DD4EED"/>
    <w:rsid w:val="00E57722"/>
    <w:rsid w:val="00EB0A9A"/>
    <w:rsid w:val="00EB1327"/>
    <w:rsid w:val="00FB5C2D"/>
    <w:rsid w:val="00FE3306"/>
    <w:rsid w:val="00FE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4689C"/>
  <w15:docId w15:val="{4ADF4073-8AE2-4E9A-AA99-581DCFAA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2A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styleId="a6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16479B"/>
  </w:style>
  <w:style w:type="paragraph" w:styleId="ab">
    <w:name w:val="footer"/>
    <w:basedOn w:val="a"/>
    <w:link w:val="ac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16479B"/>
  </w:style>
  <w:style w:type="character" w:styleId="ad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f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0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1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3">
    <w:name w:val="Текст примітки Знак"/>
    <w:basedOn w:val="a0"/>
    <w:link w:val="af2"/>
    <w:uiPriority w:val="99"/>
    <w:semiHidden/>
    <w:rsid w:val="001321E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321EA"/>
    <w:rPr>
      <w:b/>
      <w:bCs/>
    </w:rPr>
  </w:style>
  <w:style w:type="character" w:customStyle="1" w:styleId="af5">
    <w:name w:val="Тема примітки Знак"/>
    <w:basedOn w:val="af3"/>
    <w:link w:val="af4"/>
    <w:uiPriority w:val="99"/>
    <w:semiHidden/>
    <w:rsid w:val="001321EA"/>
    <w:rPr>
      <w:b/>
      <w:bCs/>
      <w:sz w:val="20"/>
      <w:szCs w:val="20"/>
    </w:rPr>
  </w:style>
  <w:style w:type="character" w:customStyle="1" w:styleId="rvts46">
    <w:name w:val="rvts46"/>
    <w:basedOn w:val="a0"/>
    <w:rsid w:val="00C400CB"/>
  </w:style>
  <w:style w:type="paragraph" w:styleId="af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Vc6YdTcmpGRMj2dXzghATG2RXA==">CgMxLjA4AHIhMUF4Sko2SWZYYi1ZUVhvQ05nUWZ2ZUdXdkNqTzQwdTBk</go:docsCustomData>
</go:gDocsCustomXmlDataStorage>
</file>

<file path=customXml/itemProps1.xml><?xml version="1.0" encoding="utf-8"?>
<ds:datastoreItem xmlns:ds="http://schemas.openxmlformats.org/officeDocument/2006/customXml" ds:itemID="{674BEBF4-2AB6-4A99-A1C8-3D936DAE9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8207</Words>
  <Characters>4679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Павленко</dc:creator>
  <cp:lastModifiedBy>Катерина Павленко</cp:lastModifiedBy>
  <cp:revision>3</cp:revision>
  <cp:lastPrinted>2025-02-18T14:13:00Z</cp:lastPrinted>
  <dcterms:created xsi:type="dcterms:W3CDTF">2025-02-20T14:02:00Z</dcterms:created>
  <dcterms:modified xsi:type="dcterms:W3CDTF">2025-02-21T07:52:00Z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2024-05-31T05:56:01Z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5100627c-d27c-4f5a-b12a-081dda01fa53</vt:lpwstr>
  </property>
  <property fmtid="{D5CDD505-2E9C-101B-9397-08002B2CF9AE}" pid="8" name="MSIP_Label_defa4170-0d19-0005-0004-bc88714345d2_ContentBits">
    <vt:lpwstr>0</vt:lpwstr>
  </property>
</Properties>
</file>