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B2B6" w14:textId="77777777" w:rsidR="00E509CD" w:rsidRPr="00E509CD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Додаток 1 </w:t>
      </w:r>
    </w:p>
    <w:p w14:paraId="3A23D01A" w14:textId="3088485B" w:rsidR="00E509CD" w:rsidRPr="00E509CD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до Антикорупційної програми </w:t>
      </w:r>
      <w:r>
        <w:rPr>
          <w:rFonts w:ascii="Times New Roman" w:eastAsia="Times New Roman" w:hAnsi="Times New Roman"/>
          <w:bCs w:val="0"/>
          <w:sz w:val="24"/>
          <w:szCs w:val="24"/>
        </w:rPr>
        <w:t>Державної служби України з безпеки на транспорті</w:t>
      </w: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 </w:t>
      </w:r>
    </w:p>
    <w:p w14:paraId="0AF34313" w14:textId="761FE083" w:rsidR="00E509CD" w:rsidRPr="00E509CD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E509CD">
        <w:rPr>
          <w:rFonts w:ascii="Times New Roman" w:eastAsia="Times New Roman" w:hAnsi="Times New Roman"/>
          <w:bCs w:val="0"/>
          <w:sz w:val="24"/>
          <w:szCs w:val="24"/>
        </w:rPr>
        <w:t>на 202</w:t>
      </w:r>
      <w:r>
        <w:rPr>
          <w:rFonts w:ascii="Times New Roman" w:eastAsia="Times New Roman" w:hAnsi="Times New Roman"/>
          <w:bCs w:val="0"/>
          <w:sz w:val="24"/>
          <w:szCs w:val="24"/>
        </w:rPr>
        <w:t>4</w:t>
      </w:r>
      <w:r w:rsidRPr="00E509CD">
        <w:rPr>
          <w:rFonts w:ascii="Times New Roman" w:eastAsia="Times New Roman" w:hAnsi="Times New Roman"/>
          <w:bCs w:val="0"/>
          <w:sz w:val="24"/>
          <w:szCs w:val="24"/>
        </w:rPr>
        <w:t>-202</w:t>
      </w:r>
      <w:r>
        <w:rPr>
          <w:rFonts w:ascii="Times New Roman" w:eastAsia="Times New Roman" w:hAnsi="Times New Roman"/>
          <w:bCs w:val="0"/>
          <w:sz w:val="24"/>
          <w:szCs w:val="24"/>
        </w:rPr>
        <w:t>6</w:t>
      </w: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 роки</w:t>
      </w:r>
    </w:p>
    <w:p w14:paraId="3160EA46" w14:textId="77777777" w:rsidR="00E509CD" w:rsidRPr="009C399F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9C399F">
        <w:rPr>
          <w:rFonts w:ascii="Times New Roman" w:eastAsia="Times New Roman" w:hAnsi="Times New Roman"/>
          <w:bCs w:val="0"/>
          <w:sz w:val="24"/>
          <w:szCs w:val="24"/>
        </w:rPr>
        <w:t>(пункт 1.12.10 розділу І)</w:t>
      </w:r>
    </w:p>
    <w:p w14:paraId="21021F35" w14:textId="77777777" w:rsidR="002A2ECF" w:rsidRPr="00576CFF" w:rsidRDefault="002A2ECF" w:rsidP="0034733D">
      <w:pPr>
        <w:shd w:val="clear" w:color="auto" w:fill="FFFFFF"/>
        <w:jc w:val="center"/>
        <w:rPr>
          <w:rFonts w:ascii="Times New Roman" w:eastAsia="Times New Roman" w:hAnsi="Times New Roman"/>
          <w:b/>
          <w:bCs w:val="0"/>
          <w:sz w:val="10"/>
          <w:szCs w:val="28"/>
          <w:lang w:eastAsia="en-US"/>
        </w:rPr>
      </w:pPr>
    </w:p>
    <w:p w14:paraId="6973FE35" w14:textId="77777777" w:rsidR="0034733D" w:rsidRPr="0034733D" w:rsidRDefault="0034733D" w:rsidP="0034733D">
      <w:pPr>
        <w:shd w:val="clear" w:color="auto" w:fill="FFFFFF"/>
        <w:jc w:val="center"/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</w:pPr>
      <w:r w:rsidRPr="0034733D">
        <w:rPr>
          <w:rFonts w:ascii="Times New Roman" w:eastAsia="Times New Roman" w:hAnsi="Times New Roman"/>
          <w:b/>
          <w:bCs w:val="0"/>
          <w:sz w:val="28"/>
          <w:szCs w:val="28"/>
          <w:lang w:eastAsia="en-US"/>
        </w:rPr>
        <w:t>Заходи з</w:t>
      </w:r>
      <w:r w:rsidRPr="0034733D"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  <w:t xml:space="preserve"> реалізації засад загальної відомчої політики </w:t>
      </w:r>
    </w:p>
    <w:p w14:paraId="21EC1BCF" w14:textId="77777777" w:rsidR="0034733D" w:rsidRDefault="0034733D" w:rsidP="0034733D">
      <w:pPr>
        <w:shd w:val="clear" w:color="auto" w:fill="FFFFFF"/>
        <w:jc w:val="center"/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</w:pPr>
      <w:r w:rsidRPr="0034733D"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  <w:t>щодо запобігання та протидії корупції у сфері діяльності Укртрансбезпеки</w:t>
      </w:r>
    </w:p>
    <w:p w14:paraId="79F3A4E5" w14:textId="77777777" w:rsidR="002A2ECF" w:rsidRPr="000641FF" w:rsidRDefault="002A2ECF" w:rsidP="0034733D">
      <w:pPr>
        <w:shd w:val="clear" w:color="auto" w:fill="FFFFFF"/>
        <w:jc w:val="center"/>
        <w:rPr>
          <w:rFonts w:ascii="Times New Roman" w:eastAsia="Times New Roman" w:hAnsi="Times New Roman"/>
          <w:b/>
          <w:sz w:val="8"/>
          <w:szCs w:val="18"/>
          <w:lang w:eastAsia="en-US"/>
        </w:rPr>
      </w:pPr>
    </w:p>
    <w:tbl>
      <w:tblPr>
        <w:tblpPr w:leftFromText="180" w:rightFromText="180" w:vertAnchor="text" w:horzAnchor="margin" w:tblpXSpec="center" w:tblpY="182"/>
        <w:tblW w:w="15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082"/>
        <w:gridCol w:w="2014"/>
        <w:gridCol w:w="2798"/>
        <w:gridCol w:w="2229"/>
        <w:gridCol w:w="1966"/>
      </w:tblGrid>
      <w:tr w:rsidR="0034733D" w:rsidRPr="0034733D" w14:paraId="5C092BE7" w14:textId="77777777" w:rsidTr="00A5718E">
        <w:tc>
          <w:tcPr>
            <w:tcW w:w="2263" w:type="dxa"/>
            <w:vAlign w:val="center"/>
          </w:tcPr>
          <w:p w14:paraId="1309D716" w14:textId="77777777" w:rsidR="0034733D" w:rsidRPr="0034733D" w:rsidRDefault="0034733D" w:rsidP="003473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Найменування завдання</w:t>
            </w:r>
          </w:p>
        </w:tc>
        <w:tc>
          <w:tcPr>
            <w:tcW w:w="4082" w:type="dxa"/>
            <w:vAlign w:val="center"/>
          </w:tcPr>
          <w:p w14:paraId="7B8D1E10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2014" w:type="dxa"/>
            <w:vAlign w:val="center"/>
          </w:tcPr>
          <w:p w14:paraId="6FC7390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Строк виконання</w:t>
            </w:r>
          </w:p>
        </w:tc>
        <w:tc>
          <w:tcPr>
            <w:tcW w:w="2798" w:type="dxa"/>
            <w:vAlign w:val="center"/>
          </w:tcPr>
          <w:p w14:paraId="48E4C7F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Відповідальний за виконання</w:t>
            </w:r>
          </w:p>
        </w:tc>
        <w:tc>
          <w:tcPr>
            <w:tcW w:w="2229" w:type="dxa"/>
            <w:vAlign w:val="center"/>
          </w:tcPr>
          <w:p w14:paraId="0BD9497F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Індикатор виконання (очікуваний результат)</w:t>
            </w:r>
          </w:p>
        </w:tc>
        <w:tc>
          <w:tcPr>
            <w:tcW w:w="1966" w:type="dxa"/>
            <w:vAlign w:val="center"/>
          </w:tcPr>
          <w:p w14:paraId="29E54808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Джерела фінансування</w:t>
            </w:r>
          </w:p>
        </w:tc>
      </w:tr>
      <w:tr w:rsidR="0034733D" w:rsidRPr="0034733D" w14:paraId="1B3EBD26" w14:textId="77777777" w:rsidTr="00A5718E">
        <w:tc>
          <w:tcPr>
            <w:tcW w:w="2263" w:type="dxa"/>
            <w:vAlign w:val="center"/>
          </w:tcPr>
          <w:p w14:paraId="66E62451" w14:textId="77777777" w:rsidR="0034733D" w:rsidRPr="0034733D" w:rsidRDefault="0034733D" w:rsidP="003473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Align w:val="center"/>
          </w:tcPr>
          <w:p w14:paraId="260C2AB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4" w:type="dxa"/>
            <w:vAlign w:val="center"/>
          </w:tcPr>
          <w:p w14:paraId="3BD08368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8" w:type="dxa"/>
            <w:vAlign w:val="center"/>
          </w:tcPr>
          <w:p w14:paraId="494DF217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9" w:type="dxa"/>
            <w:vAlign w:val="center"/>
          </w:tcPr>
          <w:p w14:paraId="4E4D36D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6" w:type="dxa"/>
            <w:vAlign w:val="center"/>
          </w:tcPr>
          <w:p w14:paraId="033ECCAD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34733D" w:rsidRPr="0034733D" w14:paraId="691354D7" w14:textId="77777777" w:rsidTr="00A5718E">
        <w:tc>
          <w:tcPr>
            <w:tcW w:w="15352" w:type="dxa"/>
            <w:gridSpan w:val="6"/>
            <w:vAlign w:val="center"/>
          </w:tcPr>
          <w:p w14:paraId="50EB2C67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z w:val="24"/>
                <w:szCs w:val="24"/>
                <w:lang w:eastAsia="en-US"/>
              </w:rPr>
              <w:t>І. Забезпечення системного підходу до запобігання і протидії корупції, нормативно-правове регулювання відносин</w:t>
            </w:r>
          </w:p>
        </w:tc>
      </w:tr>
      <w:tr w:rsidR="005C78EC" w:rsidRPr="0034733D" w14:paraId="1BD8E2AE" w14:textId="77777777" w:rsidTr="00A5718E">
        <w:tc>
          <w:tcPr>
            <w:tcW w:w="2263" w:type="dxa"/>
            <w:vMerge w:val="restart"/>
            <w:vAlign w:val="center"/>
          </w:tcPr>
          <w:p w14:paraId="25AAABC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1. Здійснення організаційних заходів щодо запобігання і протидії корупції</w:t>
            </w:r>
          </w:p>
        </w:tc>
        <w:tc>
          <w:tcPr>
            <w:tcW w:w="4082" w:type="dxa"/>
            <w:vAlign w:val="center"/>
          </w:tcPr>
          <w:p w14:paraId="1F8BB0F4" w14:textId="6BDF8440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1)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 метою підготовки Антикорупційної програми</w:t>
            </w:r>
          </w:p>
        </w:tc>
        <w:tc>
          <w:tcPr>
            <w:tcW w:w="2014" w:type="dxa"/>
            <w:vAlign w:val="center"/>
          </w:tcPr>
          <w:p w14:paraId="4D105010" w14:textId="44414861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Січень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року</w:t>
            </w:r>
          </w:p>
        </w:tc>
        <w:tc>
          <w:tcPr>
            <w:tcW w:w="2798" w:type="dxa"/>
            <w:vAlign w:val="center"/>
          </w:tcPr>
          <w:p w14:paraId="05DC6456" w14:textId="0893BB1E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Робоча група з оцінювання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корупційних ризиків</w:t>
            </w:r>
          </w:p>
        </w:tc>
        <w:tc>
          <w:tcPr>
            <w:tcW w:w="2229" w:type="dxa"/>
            <w:vAlign w:val="center"/>
          </w:tcPr>
          <w:p w14:paraId="7301E7A5" w14:textId="3BB40893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Підписано протоколи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</w:p>
          <w:p w14:paraId="2B208BD2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1AA0B9E7" w14:textId="1829EACC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Підготовлено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реєстр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корупційних ризиків</w:t>
            </w:r>
          </w:p>
        </w:tc>
        <w:tc>
          <w:tcPr>
            <w:tcW w:w="1966" w:type="dxa"/>
            <w:vAlign w:val="center"/>
          </w:tcPr>
          <w:p w14:paraId="230898C1" w14:textId="3EF0B3AD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5C714F22" w14:textId="77777777" w:rsidTr="00A5718E">
        <w:tc>
          <w:tcPr>
            <w:tcW w:w="2263" w:type="dxa"/>
            <w:vMerge/>
            <w:vAlign w:val="center"/>
          </w:tcPr>
          <w:p w14:paraId="6A7CFA63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579E854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2) Розробка, затвердження та надсилання на погодження до Національного агентства Антикорупційної програми </w:t>
            </w:r>
          </w:p>
        </w:tc>
        <w:tc>
          <w:tcPr>
            <w:tcW w:w="2014" w:type="dxa"/>
            <w:vAlign w:val="center"/>
          </w:tcPr>
          <w:p w14:paraId="776AC78E" w14:textId="7B7A7256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квітень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року</w:t>
            </w:r>
          </w:p>
        </w:tc>
        <w:tc>
          <w:tcPr>
            <w:tcW w:w="2798" w:type="dxa"/>
            <w:vAlign w:val="center"/>
          </w:tcPr>
          <w:p w14:paraId="56769496" w14:textId="781C0CAD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1E2F1E07" w14:textId="50AB61E9" w:rsidR="005C78EC" w:rsidRPr="00B8418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ru-RU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Антикорупційна програма надіслана до Національного агентства</w:t>
            </w:r>
          </w:p>
          <w:p w14:paraId="109FBCBA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5B17D84D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Антикорупційна програма погоджена Національним агентством </w:t>
            </w:r>
          </w:p>
        </w:tc>
        <w:tc>
          <w:tcPr>
            <w:tcW w:w="1966" w:type="dxa"/>
            <w:vAlign w:val="center"/>
          </w:tcPr>
          <w:p w14:paraId="3CD1ECAC" w14:textId="2F3D02B3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54A1C36" w14:textId="77777777" w:rsidTr="00A5718E">
        <w:tc>
          <w:tcPr>
            <w:tcW w:w="2263" w:type="dxa"/>
            <w:vMerge/>
            <w:vAlign w:val="center"/>
          </w:tcPr>
          <w:p w14:paraId="01F5C49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4C838449" w14:textId="5BFBF772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3)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 метою ідентифікації нових ризиків, врахування пропозицій Національного агентства, моніторингу та перегляду Антикорупційної програми </w:t>
            </w:r>
          </w:p>
        </w:tc>
        <w:tc>
          <w:tcPr>
            <w:tcW w:w="2014" w:type="dxa"/>
            <w:vAlign w:val="center"/>
          </w:tcPr>
          <w:p w14:paraId="6C76BD89" w14:textId="4C09DEF9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Щопівроку</w:t>
            </w:r>
            <w:proofErr w:type="spellEnd"/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, в разі ідентифікації нових ризиків та врахування пропозицій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Національного агентства</w:t>
            </w:r>
          </w:p>
        </w:tc>
        <w:tc>
          <w:tcPr>
            <w:tcW w:w="2798" w:type="dxa"/>
            <w:vAlign w:val="center"/>
          </w:tcPr>
          <w:p w14:paraId="22521985" w14:textId="1F17F8BA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Робоча група з оцінювання корупційних ризиків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42A9DAC2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093A1D58" w14:textId="36258AC3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Відділ з питань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15847CC8" w14:textId="4176DE2D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Підписано протоколи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</w:p>
          <w:p w14:paraId="16B3C6E5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09E2088D" w14:textId="01C74671" w:rsidR="000641FF" w:rsidRPr="003053FF" w:rsidRDefault="005C78EC" w:rsidP="00576CF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proofErr w:type="spellStart"/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Внесено</w:t>
            </w:r>
            <w:proofErr w:type="spellEnd"/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зміни в Антикорупційну програму </w:t>
            </w:r>
          </w:p>
        </w:tc>
        <w:tc>
          <w:tcPr>
            <w:tcW w:w="1966" w:type="dxa"/>
            <w:vAlign w:val="center"/>
          </w:tcPr>
          <w:p w14:paraId="3F6EB608" w14:textId="190069E1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93593D" w:rsidRPr="0034733D" w14:paraId="5CC3E10C" w14:textId="77777777" w:rsidTr="00A5718E">
        <w:tc>
          <w:tcPr>
            <w:tcW w:w="15352" w:type="dxa"/>
            <w:gridSpan w:val="6"/>
            <w:vAlign w:val="center"/>
          </w:tcPr>
          <w:p w14:paraId="57290C26" w14:textId="77777777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ІІ. Формування негативного ставлення до корупції та заходи з поширення інформації щодо програм антикорупційного спрямування</w:t>
            </w:r>
          </w:p>
        </w:tc>
      </w:tr>
      <w:tr w:rsidR="0093593D" w:rsidRPr="0034733D" w14:paraId="64991E67" w14:textId="77777777" w:rsidTr="00A5718E">
        <w:tc>
          <w:tcPr>
            <w:tcW w:w="2263" w:type="dxa"/>
            <w:vAlign w:val="center"/>
          </w:tcPr>
          <w:p w14:paraId="619D81FE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1. Запровадження системного навчання з питань, пов’язаних із запобіганням корупції</w:t>
            </w:r>
          </w:p>
        </w:tc>
        <w:tc>
          <w:tcPr>
            <w:tcW w:w="4082" w:type="dxa"/>
            <w:vAlign w:val="center"/>
          </w:tcPr>
          <w:p w14:paraId="7290D80B" w14:textId="0064C5AB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Проведення </w:t>
            </w:r>
            <w:r w:rsidR="00D340B1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ознайомлення та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інструктажу щодо основних положень антикорупційного законодавства (обмежень, заборон), а також правил етичної поведінки для новопризначених працівників Укртрансбезпеки та територіальних органів – суб’єктів, на яких поширюється дія Закону України «Про запобігання корупції»</w:t>
            </w:r>
          </w:p>
        </w:tc>
        <w:tc>
          <w:tcPr>
            <w:tcW w:w="2014" w:type="dxa"/>
            <w:vAlign w:val="center"/>
          </w:tcPr>
          <w:p w14:paraId="39BD17FB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При призначенні (обранні) на посаду</w:t>
            </w:r>
          </w:p>
        </w:tc>
        <w:tc>
          <w:tcPr>
            <w:tcW w:w="2798" w:type="dxa"/>
            <w:vAlign w:val="center"/>
          </w:tcPr>
          <w:p w14:paraId="264DC6EF" w14:textId="77777777" w:rsidR="0093593D" w:rsidRPr="003053FF" w:rsidRDefault="00355B54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Департамент</w:t>
            </w:r>
            <w:r w:rsidR="0093593D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роботи з персоналом Укртрансбезпеки; </w:t>
            </w:r>
          </w:p>
          <w:p w14:paraId="10D594FF" w14:textId="77777777" w:rsidR="0093593D" w:rsidRPr="00576C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6CC1A9C4" w14:textId="69DE18B7" w:rsidR="0093593D" w:rsidRPr="003053FF" w:rsidRDefault="00FD3267" w:rsidP="00441073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2F63C7" w:rsidRPr="002F63C7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5C9AA7B5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Ознайомлено під підпис працівника, долучено до його особової справи</w:t>
            </w:r>
          </w:p>
        </w:tc>
        <w:tc>
          <w:tcPr>
            <w:tcW w:w="1966" w:type="dxa"/>
            <w:vAlign w:val="center"/>
          </w:tcPr>
          <w:p w14:paraId="3420ACFC" w14:textId="5F307561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 w:rsidR="002B5BD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07A6825" w14:textId="77777777" w:rsidTr="00A5718E">
        <w:tc>
          <w:tcPr>
            <w:tcW w:w="2263" w:type="dxa"/>
            <w:vMerge w:val="restart"/>
            <w:vAlign w:val="center"/>
          </w:tcPr>
          <w:p w14:paraId="613053F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2. Удосконалення системи кадрового менеджменту, мінімізація корупційних ризиків при прийнятті кадрових рішень</w:t>
            </w:r>
          </w:p>
        </w:tc>
        <w:tc>
          <w:tcPr>
            <w:tcW w:w="4082" w:type="dxa"/>
            <w:vAlign w:val="center"/>
          </w:tcPr>
          <w:p w14:paraId="16124948" w14:textId="1F03AFE6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1) З метою дотримання вимог антикорупційного законодавства візування керівником уповноваженого підрозділу з питань запобігання та виявлення корупції Укртрансбезпеки про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є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ктів наказів з кадрових питань, які стосуються призначення або звільнення з посад державних службовців та працівників Укртрансбезпеки</w:t>
            </w:r>
          </w:p>
        </w:tc>
        <w:tc>
          <w:tcPr>
            <w:tcW w:w="2014" w:type="dxa"/>
            <w:vAlign w:val="center"/>
          </w:tcPr>
          <w:p w14:paraId="5692101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Перед призначенням/</w:t>
            </w:r>
          </w:p>
          <w:p w14:paraId="3C813B3F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звільненням працівника</w:t>
            </w:r>
          </w:p>
        </w:tc>
        <w:tc>
          <w:tcPr>
            <w:tcW w:w="2798" w:type="dxa"/>
            <w:vAlign w:val="center"/>
          </w:tcPr>
          <w:p w14:paraId="44CAAC63" w14:textId="75705C57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2E443D43" w14:textId="232D969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proofErr w:type="spellStart"/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є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кт</w:t>
            </w:r>
            <w:proofErr w:type="spellEnd"/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наказу завізовано</w:t>
            </w:r>
          </w:p>
        </w:tc>
        <w:tc>
          <w:tcPr>
            <w:tcW w:w="1966" w:type="dxa"/>
            <w:vAlign w:val="center"/>
          </w:tcPr>
          <w:p w14:paraId="0AEF1161" w14:textId="6A902344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бюджеті, кошти міжнародної технічної допомоги</w:t>
            </w:r>
          </w:p>
        </w:tc>
      </w:tr>
      <w:tr w:rsidR="005C78EC" w:rsidRPr="0034733D" w14:paraId="7CD12307" w14:textId="77777777" w:rsidTr="00A5718E">
        <w:trPr>
          <w:trHeight w:val="1613"/>
        </w:trPr>
        <w:tc>
          <w:tcPr>
            <w:tcW w:w="2263" w:type="dxa"/>
            <w:vMerge/>
            <w:vAlign w:val="center"/>
          </w:tcPr>
          <w:p w14:paraId="42FA05D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0CBFF8DB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2) Організація проведення перевірок достовірності відомостей про застосування заборон, передбачених Законом України «Про очищення влади» в Укртрансбезпеці</w:t>
            </w:r>
          </w:p>
        </w:tc>
        <w:tc>
          <w:tcPr>
            <w:tcW w:w="2014" w:type="dxa"/>
            <w:vAlign w:val="center"/>
          </w:tcPr>
          <w:p w14:paraId="3BBAAFEB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встановленому законодавством порядку</w:t>
            </w:r>
          </w:p>
        </w:tc>
        <w:tc>
          <w:tcPr>
            <w:tcW w:w="2798" w:type="dxa"/>
            <w:vAlign w:val="center"/>
          </w:tcPr>
          <w:p w14:paraId="03FB935B" w14:textId="777777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Департамент роботи з персоналом Укртрансбезпеки</w:t>
            </w:r>
          </w:p>
        </w:tc>
        <w:tc>
          <w:tcPr>
            <w:tcW w:w="2229" w:type="dxa"/>
            <w:vAlign w:val="center"/>
          </w:tcPr>
          <w:p w14:paraId="6550BA63" w14:textId="77777777" w:rsidR="005C78EC" w:rsidRPr="003053FF" w:rsidRDefault="005C78EC" w:rsidP="00F112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Сформовано довідку за результатами перевірки </w:t>
            </w:r>
          </w:p>
        </w:tc>
        <w:tc>
          <w:tcPr>
            <w:tcW w:w="1966" w:type="dxa"/>
            <w:vAlign w:val="center"/>
          </w:tcPr>
          <w:p w14:paraId="650B47DF" w14:textId="1431D2CE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3C0DCFEC" w14:textId="77777777" w:rsidTr="00A5718E">
        <w:tc>
          <w:tcPr>
            <w:tcW w:w="2263" w:type="dxa"/>
            <w:vMerge/>
            <w:vAlign w:val="center"/>
          </w:tcPr>
          <w:p w14:paraId="7E39CEC2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0ABDD533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3) Організація в межах повноважень проведення спеціальних перевірок стосовно осіб, які претендують на зайняття посад, які передбачають зайняття відповідального або особливо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відповідального становища та посад з підвищеним корупційним ризиком в Укртрансбезпеці, територіальних органах</w:t>
            </w:r>
          </w:p>
        </w:tc>
        <w:tc>
          <w:tcPr>
            <w:tcW w:w="2014" w:type="dxa"/>
            <w:vAlign w:val="center"/>
          </w:tcPr>
          <w:p w14:paraId="2FA8CE9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У встановленому законодавством порядку</w:t>
            </w:r>
          </w:p>
        </w:tc>
        <w:tc>
          <w:tcPr>
            <w:tcW w:w="2798" w:type="dxa"/>
            <w:vAlign w:val="center"/>
          </w:tcPr>
          <w:p w14:paraId="7A0A07C9" w14:textId="1F042D66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6DD9AC2B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52AEDB1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Департамент роботи з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персоналом Укртрансбезпеки</w:t>
            </w:r>
          </w:p>
        </w:tc>
        <w:tc>
          <w:tcPr>
            <w:tcW w:w="2229" w:type="dxa"/>
            <w:vAlign w:val="center"/>
          </w:tcPr>
          <w:p w14:paraId="1917E9BC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Сформовано довідку за результатами спеціальної перевірки</w:t>
            </w:r>
          </w:p>
        </w:tc>
        <w:tc>
          <w:tcPr>
            <w:tcW w:w="1966" w:type="dxa"/>
            <w:vAlign w:val="center"/>
          </w:tcPr>
          <w:p w14:paraId="456E85BF" w14:textId="41ACC726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153230" w:rsidRPr="0034733D" w14:paraId="431D3145" w14:textId="77777777" w:rsidTr="00A5718E">
        <w:tc>
          <w:tcPr>
            <w:tcW w:w="2263" w:type="dxa"/>
            <w:vAlign w:val="center"/>
          </w:tcPr>
          <w:p w14:paraId="2FF194AE" w14:textId="77777777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2A85CF11" w14:textId="6B472B09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3. </w:t>
            </w: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Розроблення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політик з питань запобігання та виявлення корупції</w:t>
            </w:r>
          </w:p>
          <w:p w14:paraId="3DD54D68" w14:textId="61E1B266" w:rsidR="00153230" w:rsidRPr="003053FF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3B07695F" w14:textId="7E20F602" w:rsidR="00153230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Розроблення Кодексу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етичної</w:t>
            </w: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поведінки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та інших внутрішніх політик </w:t>
            </w: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 питань запобігання та виявлення корупції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(зокрема, щодо конфлікту інтересів, спеціальних перевірок, декларування, викривання та інші)</w:t>
            </w:r>
          </w:p>
        </w:tc>
        <w:tc>
          <w:tcPr>
            <w:tcW w:w="2014" w:type="dxa"/>
            <w:vAlign w:val="center"/>
          </w:tcPr>
          <w:p w14:paraId="26622C24" w14:textId="33C5C257" w:rsidR="00153230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строки визначені Антикорупційною програмою</w:t>
            </w:r>
          </w:p>
        </w:tc>
        <w:tc>
          <w:tcPr>
            <w:tcW w:w="2798" w:type="dxa"/>
            <w:vAlign w:val="center"/>
          </w:tcPr>
          <w:p w14:paraId="426F852E" w14:textId="77777777" w:rsidR="00CC4256" w:rsidRPr="00CC4256" w:rsidRDefault="00CC4256" w:rsidP="00CC4256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 Укртрансбезпеки;</w:t>
            </w:r>
          </w:p>
          <w:p w14:paraId="20F69029" w14:textId="1685FAB6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2CEFE84B" w14:textId="0AAF465D" w:rsidR="00CC4256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  <w:p w14:paraId="1F44379F" w14:textId="15600D9A" w:rsidR="00CC4256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29" w:type="dxa"/>
            <w:vAlign w:val="center"/>
          </w:tcPr>
          <w:p w14:paraId="1716A0BC" w14:textId="62D0DF01" w:rsidR="00153230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Розроблено Кодекс етичної поведінки та інші політики</w:t>
            </w:r>
          </w:p>
        </w:tc>
        <w:tc>
          <w:tcPr>
            <w:tcW w:w="1966" w:type="dxa"/>
            <w:vAlign w:val="center"/>
          </w:tcPr>
          <w:p w14:paraId="5A211B32" w14:textId="51E2EDB5" w:rsidR="00153230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93593D" w:rsidRPr="0034733D" w14:paraId="6B22961A" w14:textId="77777777" w:rsidTr="00A5718E">
        <w:tc>
          <w:tcPr>
            <w:tcW w:w="15352" w:type="dxa"/>
            <w:gridSpan w:val="6"/>
            <w:vAlign w:val="center"/>
          </w:tcPr>
          <w:p w14:paraId="78EE5AE9" w14:textId="236BA860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ІІІ. Здійснення заходів щодо дотримання вимог фінансового контролю, запобігання та врегулювання конфлікту інтересів</w:t>
            </w:r>
            <w:r w:rsidR="00153230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, захисту прав викривачів</w:t>
            </w:r>
          </w:p>
        </w:tc>
      </w:tr>
      <w:tr w:rsidR="005C78EC" w:rsidRPr="0034733D" w14:paraId="6B1A5730" w14:textId="77777777" w:rsidTr="00A5718E">
        <w:tc>
          <w:tcPr>
            <w:tcW w:w="2263" w:type="dxa"/>
            <w:vMerge w:val="restart"/>
            <w:vAlign w:val="center"/>
          </w:tcPr>
          <w:p w14:paraId="28E54E3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1. Забезпечення виконання вимог антикорупційного законодавства в частині фінансового контролю</w:t>
            </w:r>
          </w:p>
        </w:tc>
        <w:tc>
          <w:tcPr>
            <w:tcW w:w="4082" w:type="dxa"/>
            <w:vAlign w:val="center"/>
          </w:tcPr>
          <w:p w14:paraId="7FF68E09" w14:textId="346EB4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1) Підготовка доручення керівникам структурних підрозділів Укртрансбезпеки та територіальних органів щодо забезпечення контролю за поданням працівниками – суб’єктами декларування електронної декларації особи, уповноваженої на виконання функцій держави або місцевого самоврядування, у порядку та строки, встановлені законом</w:t>
            </w:r>
          </w:p>
        </w:tc>
        <w:tc>
          <w:tcPr>
            <w:tcW w:w="2014" w:type="dxa"/>
            <w:vAlign w:val="center"/>
          </w:tcPr>
          <w:p w14:paraId="5FA645A7" w14:textId="77777777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</w:p>
          <w:p w14:paraId="08CAF063" w14:textId="167F36AF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202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року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, 2025 року, 2026 року</w:t>
            </w:r>
          </w:p>
          <w:p w14:paraId="6C74BBD6" w14:textId="77777777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5556F195" w14:textId="77777777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EA66DAB" w14:textId="77777777" w:rsidR="00DF5700" w:rsidRPr="00DF5700" w:rsidRDefault="00DF5700" w:rsidP="00DF570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</w:p>
          <w:p w14:paraId="01CA32CF" w14:textId="77777777" w:rsidR="00DF5700" w:rsidRPr="00DF5700" w:rsidRDefault="00DF5700" w:rsidP="00DF570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2024 року, 2025 року, 2026 року</w:t>
            </w:r>
          </w:p>
          <w:p w14:paraId="3307E90A" w14:textId="19691063" w:rsidR="005C78EC" w:rsidRPr="003053FF" w:rsidRDefault="005C78EC" w:rsidP="007E19B8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798" w:type="dxa"/>
            <w:vAlign w:val="center"/>
          </w:tcPr>
          <w:p w14:paraId="5183EA8A" w14:textId="1FDD80F1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4CC99C0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D73A7F5" w14:textId="5DEB6FC1" w:rsidR="005C78EC" w:rsidRPr="003053FF" w:rsidRDefault="00DB2E9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08FF6608" w14:textId="0DC1A990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Підписано доручення</w:t>
            </w:r>
          </w:p>
          <w:p w14:paraId="48F9F67B" w14:textId="5992A179" w:rsidR="005C78EC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9498695" w14:textId="77777777" w:rsidR="00F20B49" w:rsidRPr="003053FF" w:rsidRDefault="00F20B49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3871A1A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Подано звітну інформацію</w:t>
            </w:r>
          </w:p>
        </w:tc>
        <w:tc>
          <w:tcPr>
            <w:tcW w:w="1966" w:type="dxa"/>
            <w:vAlign w:val="center"/>
          </w:tcPr>
          <w:p w14:paraId="7A535CC1" w14:textId="3163B4BA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5F364E60" w14:textId="77777777" w:rsidTr="00A5718E">
        <w:tc>
          <w:tcPr>
            <w:tcW w:w="2263" w:type="dxa"/>
            <w:vMerge/>
            <w:vAlign w:val="center"/>
          </w:tcPr>
          <w:p w14:paraId="6C8FCF09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64067D2F" w14:textId="777777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2) Проведення роз’яснення суб’єктам декларування щодо заповнення електронної декларації особи, уповноваженої на виконання функцій держави або місцевого самоврядування у порядку та строки, встановлені законом</w:t>
            </w:r>
          </w:p>
        </w:tc>
        <w:tc>
          <w:tcPr>
            <w:tcW w:w="2014" w:type="dxa"/>
            <w:vAlign w:val="center"/>
          </w:tcPr>
          <w:p w14:paraId="67FD6A16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7FDBAB0D" w14:textId="47C34502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293E027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4AF25D7C" w14:textId="0C12DE32" w:rsidR="005C78EC" w:rsidRPr="003053FF" w:rsidRDefault="00DB2E9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4EF94359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Скеровано інформаційно-роз’яснювальний лист керівникам структурних підрозділів та територіальних органів</w:t>
            </w:r>
          </w:p>
        </w:tc>
        <w:tc>
          <w:tcPr>
            <w:tcW w:w="1966" w:type="dxa"/>
            <w:vAlign w:val="center"/>
          </w:tcPr>
          <w:p w14:paraId="4B999D59" w14:textId="307F19DD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E08F220" w14:textId="77777777" w:rsidTr="00A5718E">
        <w:tc>
          <w:tcPr>
            <w:tcW w:w="2263" w:type="dxa"/>
            <w:vMerge/>
            <w:vAlign w:val="center"/>
          </w:tcPr>
          <w:p w14:paraId="41699A0F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0B47FB7B" w14:textId="777777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3) Організація подання працівниками – суб’єктами декларування електронної декларації особи, уповноваженої на виконання функцій держави або місцевого самоврядування у порядку та строки, встановлені законом</w:t>
            </w:r>
          </w:p>
        </w:tc>
        <w:tc>
          <w:tcPr>
            <w:tcW w:w="2014" w:type="dxa"/>
            <w:vAlign w:val="center"/>
          </w:tcPr>
          <w:p w14:paraId="5BE7C50B" w14:textId="618C4066" w:rsidR="005C78EC" w:rsidRPr="003053FF" w:rsidRDefault="005C78EC" w:rsidP="0009533C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порядку та строки, встановлені законом</w:t>
            </w:r>
          </w:p>
        </w:tc>
        <w:tc>
          <w:tcPr>
            <w:tcW w:w="2798" w:type="dxa"/>
            <w:vAlign w:val="center"/>
          </w:tcPr>
          <w:p w14:paraId="095A695F" w14:textId="5ED85278" w:rsidR="005C78EC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D340B1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  <w:r w:rsidR="005853F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60A98E95" w14:textId="77777777" w:rsidR="005C78EC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015B9B42" w14:textId="25379400" w:rsidR="005C78EC" w:rsidRPr="003053FF" w:rsidRDefault="00DB2E9D" w:rsidP="00CC30A6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325FE1E2" w14:textId="574DE033" w:rsidR="00CC30A6" w:rsidRPr="003053FF" w:rsidRDefault="005C78EC" w:rsidP="00576CF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Забезпечення своєчасності подання електронної декларації особи, уповноваженої на виконання функцій держави або місцевого самоврядування у порядку та строки, встановлені законом</w:t>
            </w:r>
          </w:p>
        </w:tc>
        <w:tc>
          <w:tcPr>
            <w:tcW w:w="1966" w:type="dxa"/>
            <w:vAlign w:val="center"/>
          </w:tcPr>
          <w:p w14:paraId="236969B4" w14:textId="44F40D46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847FC52" w14:textId="77777777" w:rsidTr="00A5718E">
        <w:tc>
          <w:tcPr>
            <w:tcW w:w="2263" w:type="dxa"/>
            <w:vMerge/>
            <w:vAlign w:val="center"/>
          </w:tcPr>
          <w:p w14:paraId="583D7BA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49BD4C1C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4) Перевірка факту подання суб’єктами декларування декларацій відповідно до Закону України «Про запобігання корупції» та повідомлення Національного агентства про випадки неподання чи несвоєчасного подання таких декларацій</w:t>
            </w:r>
          </w:p>
        </w:tc>
        <w:tc>
          <w:tcPr>
            <w:tcW w:w="2014" w:type="dxa"/>
            <w:vAlign w:val="center"/>
          </w:tcPr>
          <w:p w14:paraId="7E1DA43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строки, встановлені Порядком перевірки факту подання суб’єктами декларування декларацій відповідно до Закону України «Про запобігання корупції»</w:t>
            </w:r>
          </w:p>
          <w:p w14:paraId="5230B35B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та повідомлення Національного агентства про випадки неподання чи несвоєчасного подання таких декларацій</w:t>
            </w:r>
          </w:p>
        </w:tc>
        <w:tc>
          <w:tcPr>
            <w:tcW w:w="2798" w:type="dxa"/>
            <w:vAlign w:val="center"/>
          </w:tcPr>
          <w:p w14:paraId="315D95E2" w14:textId="649EA7FE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6E4BC13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B3F3037" w14:textId="7F6BD286" w:rsidR="005C78EC" w:rsidRPr="003053FF" w:rsidRDefault="00DB2E9D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7229AFD4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До Національного агентства направлено повідомлення про факт неподання чи несвоєчасного подання декларацій</w:t>
            </w:r>
          </w:p>
        </w:tc>
        <w:tc>
          <w:tcPr>
            <w:tcW w:w="1966" w:type="dxa"/>
            <w:vAlign w:val="center"/>
          </w:tcPr>
          <w:p w14:paraId="444B4FFA" w14:textId="6CE4020C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431A2E" w:rsidRPr="0034733D" w14:paraId="77F320CC" w14:textId="77777777" w:rsidTr="00A5718E">
        <w:tc>
          <w:tcPr>
            <w:tcW w:w="2263" w:type="dxa"/>
            <w:vAlign w:val="center"/>
          </w:tcPr>
          <w:p w14:paraId="7E0E9987" w14:textId="77777777" w:rsidR="00431A2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4BB1FA14" w14:textId="77777777" w:rsidR="00431A2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27D58CD0" w14:textId="1124CBFA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34EB004B" w14:textId="69A7F07B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5) </w:t>
            </w:r>
            <w:r w:rsidRPr="00431A2E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 Організація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заходів, спрямованих на встановлення суб’єктів декларування, декларації яких на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підставі Закону України «Про запобігання корупції» підлягають вилученню з відкритого доступу публічної частини Єдиного державного реєстру декларацій осіб, уповноважених на виконання функцій держави або місцевого самоврядування та направлення до Національного агентства з питань запобігання корупції подання про вилучення їх декларацій з відкритого доступу публічної частини Реєстру</w:t>
            </w:r>
          </w:p>
          <w:p w14:paraId="4687BDCF" w14:textId="36771FA1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14" w:type="dxa"/>
            <w:vAlign w:val="center"/>
          </w:tcPr>
          <w:p w14:paraId="1263644F" w14:textId="068A9CAD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У строк, встановлений Порядком </w:t>
            </w:r>
            <w:r w:rsidRPr="00431A2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вилучення з відкритого доступу декларації особи, уповноваженої на виконання функцій держави або місцевого самоврядування</w:t>
            </w:r>
          </w:p>
          <w:p w14:paraId="60899B85" w14:textId="0A0BECDD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798" w:type="dxa"/>
            <w:vAlign w:val="center"/>
          </w:tcPr>
          <w:p w14:paraId="1ABC671A" w14:textId="77777777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Відділ з питань запобігання та виявлення корупції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Укртрансбезпеки;</w:t>
            </w:r>
          </w:p>
          <w:p w14:paraId="48CC15D4" w14:textId="77777777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1A2017AF" w14:textId="586E477F" w:rsid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5C394A4C" w14:textId="4359B721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До Національного агентства направлено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повідомлення про  вилучення з відкритого доступу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1966" w:type="dxa"/>
            <w:vAlign w:val="center"/>
          </w:tcPr>
          <w:p w14:paraId="1CE42884" w14:textId="09B8100F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У межах видатків на утримання, передбачених у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державному бюджеті</w:t>
            </w:r>
          </w:p>
        </w:tc>
      </w:tr>
      <w:tr w:rsidR="005C78EC" w:rsidRPr="0034733D" w14:paraId="4A56EBE4" w14:textId="77777777" w:rsidTr="00A5718E">
        <w:tc>
          <w:tcPr>
            <w:tcW w:w="2263" w:type="dxa"/>
            <w:vMerge w:val="restart"/>
            <w:vAlign w:val="center"/>
          </w:tcPr>
          <w:p w14:paraId="1CA788BE" w14:textId="19D5583D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2.</w:t>
            </w:r>
            <w:r w:rsidR="00724A5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Забезпечення виконання вимог антикорупційного законодавства в частині запобігання та врегулювання конфлікту інтересів</w:t>
            </w:r>
          </w:p>
        </w:tc>
        <w:tc>
          <w:tcPr>
            <w:tcW w:w="4082" w:type="dxa"/>
            <w:vAlign w:val="center"/>
          </w:tcPr>
          <w:p w14:paraId="6235A847" w14:textId="067D698B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1) Проведення інформаційної кампанії для державних службовців та працівників Укртрансбезпеки, територіальних органів щодо роз’яснення поняття конфлікту інтересів</w:t>
            </w:r>
          </w:p>
        </w:tc>
        <w:tc>
          <w:tcPr>
            <w:tcW w:w="2014" w:type="dxa"/>
            <w:vAlign w:val="center"/>
          </w:tcPr>
          <w:p w14:paraId="3F85A20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3A796ECE" w14:textId="5226C7A7" w:rsidR="005C78EC" w:rsidRPr="00DF5700" w:rsidRDefault="00FD3267" w:rsidP="00DF570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1953469C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2AC89BDA" w14:textId="3186C52A" w:rsidR="005C78EC" w:rsidRPr="003053FF" w:rsidRDefault="00DB2E9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6D0FB11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Проведено інформаційну кампанію</w:t>
            </w:r>
          </w:p>
        </w:tc>
        <w:tc>
          <w:tcPr>
            <w:tcW w:w="1966" w:type="dxa"/>
            <w:vAlign w:val="center"/>
          </w:tcPr>
          <w:p w14:paraId="0E0AAB36" w14:textId="52320774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73807A6C" w14:textId="77777777" w:rsidTr="00A5718E">
        <w:tc>
          <w:tcPr>
            <w:tcW w:w="2263" w:type="dxa"/>
            <w:vMerge/>
            <w:vAlign w:val="center"/>
          </w:tcPr>
          <w:p w14:paraId="03A4694A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5567FF1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2) Проведення перевірки з метою виявлення конфлікту інтересів</w:t>
            </w:r>
          </w:p>
          <w:p w14:paraId="11B212F0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778D452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Вжиття заходів з метою виявлення конфлікту інтересів при призначенні на посаду</w:t>
            </w:r>
          </w:p>
        </w:tc>
        <w:tc>
          <w:tcPr>
            <w:tcW w:w="2014" w:type="dxa"/>
            <w:vAlign w:val="center"/>
          </w:tcPr>
          <w:p w14:paraId="01A292FB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54ED6872" w14:textId="4C2D63EA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32CCBF46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Кандидатом на посаду складено самостійний тест на виявлення можливого конфлікту інтересів при призначенні на посаду</w:t>
            </w:r>
          </w:p>
        </w:tc>
        <w:tc>
          <w:tcPr>
            <w:tcW w:w="1966" w:type="dxa"/>
            <w:vAlign w:val="center"/>
          </w:tcPr>
          <w:p w14:paraId="73D2A7E9" w14:textId="6BC09999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153230" w:rsidRPr="0034733D" w14:paraId="42A58104" w14:textId="77777777" w:rsidTr="00A5718E">
        <w:tc>
          <w:tcPr>
            <w:tcW w:w="2263" w:type="dxa"/>
            <w:vAlign w:val="center"/>
          </w:tcPr>
          <w:p w14:paraId="2E3401D6" w14:textId="77777777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0FDCCE52" w14:textId="7D6A0837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3. </w:t>
            </w:r>
            <w:r>
              <w:t xml:space="preserve"> </w:t>
            </w: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Взаємодія з викривачами, їх захист та заохочення</w:t>
            </w:r>
          </w:p>
          <w:p w14:paraId="0671CCCE" w14:textId="1C374849" w:rsidR="00153230" w:rsidRPr="003053FF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6BC869C8" w14:textId="30A95B8D" w:rsidR="00153230" w:rsidRPr="00153230" w:rsidRDefault="00153230" w:rsidP="00153230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Підтвердження або</w:t>
            </w:r>
          </w:p>
          <w:p w14:paraId="56CAA58B" w14:textId="028EFBC5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proofErr w:type="spellStart"/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непідтвердження</w:t>
            </w:r>
            <w:proofErr w:type="spellEnd"/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статусу викривача</w:t>
            </w:r>
          </w:p>
        </w:tc>
        <w:tc>
          <w:tcPr>
            <w:tcW w:w="2014" w:type="dxa"/>
            <w:vAlign w:val="center"/>
          </w:tcPr>
          <w:p w14:paraId="2850CCC7" w14:textId="28A6D987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Постійно </w:t>
            </w:r>
            <w:r w:rsidR="00724A5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br/>
            </w: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(не пізніше 10 робочих днів з дня</w:t>
            </w:r>
          </w:p>
          <w:p w14:paraId="3ECCB7CC" w14:textId="1D9CAF3A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надходження </w:t>
            </w:r>
          </w:p>
          <w:p w14:paraId="373DB3DE" w14:textId="4EB3EE37" w:rsidR="00153230" w:rsidRPr="003053FF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повідомлення)</w:t>
            </w:r>
          </w:p>
        </w:tc>
        <w:tc>
          <w:tcPr>
            <w:tcW w:w="2798" w:type="dxa"/>
            <w:vAlign w:val="center"/>
          </w:tcPr>
          <w:p w14:paraId="552A147A" w14:textId="64F1E49C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 Укртрансбезпеки</w:t>
            </w:r>
          </w:p>
        </w:tc>
        <w:tc>
          <w:tcPr>
            <w:tcW w:w="2229" w:type="dxa"/>
            <w:vAlign w:val="center"/>
          </w:tcPr>
          <w:p w14:paraId="4A48CF0B" w14:textId="77777777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Надано</w:t>
            </w:r>
          </w:p>
          <w:p w14:paraId="663BA858" w14:textId="77777777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інформацію</w:t>
            </w:r>
          </w:p>
          <w:p w14:paraId="4A607B70" w14:textId="19B61F86" w:rsidR="00153230" w:rsidRPr="003053FF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на вимогу особи, яка подала повідомлення</w:t>
            </w:r>
          </w:p>
        </w:tc>
        <w:tc>
          <w:tcPr>
            <w:tcW w:w="1966" w:type="dxa"/>
            <w:vAlign w:val="center"/>
          </w:tcPr>
          <w:p w14:paraId="726C5FD6" w14:textId="27F10E00" w:rsidR="00153230" w:rsidRPr="003053FF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93593D" w:rsidRPr="0034733D" w14:paraId="55A9E537" w14:textId="77777777" w:rsidTr="00A5718E">
        <w:tc>
          <w:tcPr>
            <w:tcW w:w="15352" w:type="dxa"/>
            <w:gridSpan w:val="6"/>
            <w:vAlign w:val="center"/>
          </w:tcPr>
          <w:p w14:paraId="22E566EA" w14:textId="77777777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 xml:space="preserve">ІV. Запобігання корупції у сфері державних </w:t>
            </w:r>
            <w:proofErr w:type="spellStart"/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закупівель</w:t>
            </w:r>
            <w:proofErr w:type="spellEnd"/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, посилення ефективності управління фінансовими ресурсами, розвиток та підтримка системи аудиту</w:t>
            </w:r>
          </w:p>
        </w:tc>
      </w:tr>
      <w:tr w:rsidR="00E57005" w:rsidRPr="0034733D" w14:paraId="69728263" w14:textId="77777777" w:rsidTr="00A5718E">
        <w:tc>
          <w:tcPr>
            <w:tcW w:w="2263" w:type="dxa"/>
            <w:vMerge w:val="restart"/>
            <w:vAlign w:val="center"/>
          </w:tcPr>
          <w:p w14:paraId="71CB5062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1. Здійснення контролю за проведенням державних </w:t>
            </w:r>
            <w:proofErr w:type="spellStart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закупівель</w:t>
            </w:r>
            <w:proofErr w:type="spellEnd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 метою мінімізації корупційних ризиків</w:t>
            </w:r>
          </w:p>
        </w:tc>
        <w:tc>
          <w:tcPr>
            <w:tcW w:w="4082" w:type="dxa"/>
            <w:vAlign w:val="center"/>
          </w:tcPr>
          <w:p w14:paraId="0E9E792A" w14:textId="77777777" w:rsidR="00E57005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Здійснення організаційних заходів використання системи електронних державних </w:t>
            </w:r>
            <w:proofErr w:type="spellStart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закупівель</w:t>
            </w:r>
            <w:proofErr w:type="spellEnd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при проведенні процедури державних </w:t>
            </w:r>
            <w:proofErr w:type="spellStart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закупівель</w:t>
            </w:r>
            <w:proofErr w:type="spellEnd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в Укртрансбезпеці</w:t>
            </w:r>
          </w:p>
          <w:p w14:paraId="017A1C83" w14:textId="77777777" w:rsidR="00E57005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1FD7C4E7" w14:textId="709AE618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14" w:type="dxa"/>
            <w:vAlign w:val="center"/>
          </w:tcPr>
          <w:p w14:paraId="33A98ACA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Постійно, під час проведення закупівельних процедур</w:t>
            </w:r>
          </w:p>
        </w:tc>
        <w:tc>
          <w:tcPr>
            <w:tcW w:w="2798" w:type="dxa"/>
            <w:vAlign w:val="center"/>
          </w:tcPr>
          <w:p w14:paraId="0A3E3C0E" w14:textId="6D642DA4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Уповноважені особи по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закупівлях</w:t>
            </w:r>
            <w:proofErr w:type="spellEnd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1092A24E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64694D2C" w14:textId="6695727A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адміністративно-господарської діяльності</w:t>
            </w: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36C26BB9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5BAB70C5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фінансового забезпечення та бухгалтерського обліку Укртрансбезпеки</w:t>
            </w:r>
          </w:p>
        </w:tc>
        <w:tc>
          <w:tcPr>
            <w:tcW w:w="2229" w:type="dxa"/>
            <w:vAlign w:val="center"/>
          </w:tcPr>
          <w:p w14:paraId="5B122A3A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Залучено до системи електронних державних </w:t>
            </w:r>
            <w:proofErr w:type="spellStart"/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закупівель</w:t>
            </w:r>
            <w:proofErr w:type="spellEnd"/>
          </w:p>
        </w:tc>
        <w:tc>
          <w:tcPr>
            <w:tcW w:w="1966" w:type="dxa"/>
            <w:vAlign w:val="center"/>
          </w:tcPr>
          <w:p w14:paraId="62EAEC27" w14:textId="3AC7967B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E57005" w:rsidRPr="0034733D" w14:paraId="20817910" w14:textId="77777777" w:rsidTr="00A5718E">
        <w:tc>
          <w:tcPr>
            <w:tcW w:w="2263" w:type="dxa"/>
            <w:vMerge/>
            <w:vAlign w:val="center"/>
          </w:tcPr>
          <w:p w14:paraId="032E53E0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235472E5" w14:textId="4BF720BF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Здійснення моніторингу цін при визначенні очікуваної вартості </w:t>
            </w:r>
            <w:proofErr w:type="spellStart"/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закупівель</w:t>
            </w:r>
            <w:proofErr w:type="spellEnd"/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(товарів, робіт, послуг), у тому числі з використанням відповідних аналітичних модулів, використання примірної методики визначення очікуваної вартості предмета закупівлі.</w:t>
            </w:r>
          </w:p>
        </w:tc>
        <w:tc>
          <w:tcPr>
            <w:tcW w:w="2014" w:type="dxa"/>
            <w:vAlign w:val="center"/>
          </w:tcPr>
          <w:p w14:paraId="79C88FB6" w14:textId="6B813F6E" w:rsidR="00E57005" w:rsidRPr="00AE396E" w:rsidRDefault="002A3182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41923EA1" w14:textId="77777777" w:rsidR="00E57005" w:rsidRPr="00B35C8D" w:rsidRDefault="00E57005" w:rsidP="00B35C8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Структурні підрозділи Укртрансбезпеки – ініціатори закупівлі.</w:t>
            </w:r>
          </w:p>
          <w:p w14:paraId="1E3E25C4" w14:textId="22797670" w:rsidR="00E57005" w:rsidRDefault="00E57005" w:rsidP="00B35C8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Департамент внутрішнього контролю.</w:t>
            </w:r>
          </w:p>
        </w:tc>
        <w:tc>
          <w:tcPr>
            <w:tcW w:w="2229" w:type="dxa"/>
            <w:vAlign w:val="center"/>
          </w:tcPr>
          <w:p w14:paraId="513B925D" w14:textId="61373998" w:rsidR="00E57005" w:rsidRPr="00AE396E" w:rsidRDefault="002A3182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Моніторинг цін проведено</w:t>
            </w:r>
          </w:p>
        </w:tc>
        <w:tc>
          <w:tcPr>
            <w:tcW w:w="1966" w:type="dxa"/>
            <w:vAlign w:val="center"/>
          </w:tcPr>
          <w:p w14:paraId="756AE288" w14:textId="369E0B54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E57005" w:rsidRPr="0034733D" w14:paraId="31E45A40" w14:textId="77777777" w:rsidTr="00A5718E">
        <w:tc>
          <w:tcPr>
            <w:tcW w:w="2263" w:type="dxa"/>
            <w:vMerge/>
            <w:vAlign w:val="center"/>
          </w:tcPr>
          <w:p w14:paraId="6AD75756" w14:textId="77777777" w:rsidR="00E57005" w:rsidRPr="00AE396E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623E6FC2" w14:textId="17DD0109" w:rsidR="00E57005" w:rsidRPr="00AE396E" w:rsidRDefault="00E57005" w:rsidP="0004426C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Перевірка контрагентів та ділових партнерів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Укртрансбезпеки</w:t>
            </w:r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шляхом використання </w:t>
            </w: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інформаційно-аналітичної системи пошуку і обробки інформації у сфері господарської та інших видів діяльності «YOUCONTROL» та відкритих джерел інформації</w:t>
            </w:r>
          </w:p>
        </w:tc>
        <w:tc>
          <w:tcPr>
            <w:tcW w:w="2014" w:type="dxa"/>
            <w:vAlign w:val="center"/>
          </w:tcPr>
          <w:p w14:paraId="10524683" w14:textId="7178C0B8" w:rsidR="00E57005" w:rsidRPr="00AE396E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40864410" w14:textId="77777777" w:rsidR="00E57005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 Укртрансбезпеки</w:t>
            </w:r>
          </w:p>
          <w:p w14:paraId="79EDDEF8" w14:textId="77777777" w:rsidR="00E57005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3F67CBAF" w14:textId="471F53C1" w:rsidR="00E57005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29" w:type="dxa"/>
            <w:vAlign w:val="center"/>
          </w:tcPr>
          <w:p w14:paraId="0BFDC5FB" w14:textId="6739FC52" w:rsidR="00E57005" w:rsidRPr="00AE396E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Система «YOUCONTROL» та відкриті джерела інформації використовуються на етапі перевірки та візуванні документів</w:t>
            </w:r>
          </w:p>
        </w:tc>
        <w:tc>
          <w:tcPr>
            <w:tcW w:w="1966" w:type="dxa"/>
            <w:vAlign w:val="center"/>
          </w:tcPr>
          <w:p w14:paraId="21A0D3A6" w14:textId="3691BDA4" w:rsidR="00E57005" w:rsidRPr="00AE396E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E57005" w:rsidRPr="0034733D" w14:paraId="75D0B706" w14:textId="77777777" w:rsidTr="00A5718E">
        <w:tc>
          <w:tcPr>
            <w:tcW w:w="2263" w:type="dxa"/>
            <w:vMerge/>
            <w:vAlign w:val="center"/>
          </w:tcPr>
          <w:p w14:paraId="58A35C05" w14:textId="7777777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0E0E0EE0" w14:textId="27AD9CC5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Забезпечення належного </w:t>
            </w:r>
            <w:proofErr w:type="spellStart"/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обгрунтування</w:t>
            </w:r>
            <w:proofErr w:type="spellEnd"/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необхідних обсягів </w:t>
            </w:r>
            <w:proofErr w:type="spellStart"/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закупівель</w:t>
            </w:r>
            <w:proofErr w:type="spellEnd"/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 шляхом аналізу запасів матеріальних ре</w:t>
            </w:r>
            <w:r w:rsidR="002A3182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</w:t>
            </w:r>
            <w:r w:rsidRPr="00B35C8D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урсів та інтенсивності їх використання перед формуванням потреби .</w:t>
            </w:r>
          </w:p>
        </w:tc>
        <w:tc>
          <w:tcPr>
            <w:tcW w:w="2014" w:type="dxa"/>
            <w:vAlign w:val="center"/>
          </w:tcPr>
          <w:p w14:paraId="4C5D5FCC" w14:textId="5E50B9E1" w:rsidR="00E57005" w:rsidRPr="00AE396E" w:rsidRDefault="002A3182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2A3182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3530E655" w14:textId="4C038905" w:rsidR="00E57005" w:rsidRDefault="00E57005" w:rsidP="00E57005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E5700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адміністративно-господарської діяльності.</w:t>
            </w:r>
          </w:p>
        </w:tc>
        <w:tc>
          <w:tcPr>
            <w:tcW w:w="2229" w:type="dxa"/>
            <w:vAlign w:val="center"/>
          </w:tcPr>
          <w:p w14:paraId="300120D3" w14:textId="78A8ADA7" w:rsidR="00E57005" w:rsidRPr="00AE396E" w:rsidRDefault="002A3182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Забезпечено належне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обгрунтування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необхідних обсягів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закупівель</w:t>
            </w:r>
            <w:proofErr w:type="spellEnd"/>
          </w:p>
        </w:tc>
        <w:tc>
          <w:tcPr>
            <w:tcW w:w="1966" w:type="dxa"/>
            <w:vAlign w:val="center"/>
          </w:tcPr>
          <w:p w14:paraId="3654FF3E" w14:textId="6686DD87" w:rsidR="00E57005" w:rsidRPr="00AE396E" w:rsidRDefault="00E57005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93593D" w:rsidRPr="0034733D" w14:paraId="091D25F1" w14:textId="77777777" w:rsidTr="00A5718E">
        <w:tc>
          <w:tcPr>
            <w:tcW w:w="2263" w:type="dxa"/>
            <w:vAlign w:val="center"/>
          </w:tcPr>
          <w:p w14:paraId="6900F138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2. Забезпечення прозорості виконання бюджетних програм</w:t>
            </w:r>
          </w:p>
        </w:tc>
        <w:tc>
          <w:tcPr>
            <w:tcW w:w="4082" w:type="dxa"/>
            <w:vAlign w:val="center"/>
          </w:tcPr>
          <w:p w14:paraId="6432E8B4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Забезпечення розміщення на офіційному вебсайті Укртрансбезпеки інформації про використання коштів державного бюджету на виконання бюджетних програм, виконавцем яких є Укртрансбезпека</w:t>
            </w:r>
          </w:p>
        </w:tc>
        <w:tc>
          <w:tcPr>
            <w:tcW w:w="2014" w:type="dxa"/>
            <w:vAlign w:val="center"/>
          </w:tcPr>
          <w:p w14:paraId="101628CB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строки, визначені законодавством</w:t>
            </w:r>
          </w:p>
        </w:tc>
        <w:tc>
          <w:tcPr>
            <w:tcW w:w="2798" w:type="dxa"/>
            <w:vAlign w:val="center"/>
          </w:tcPr>
          <w:p w14:paraId="3D27C0B3" w14:textId="77777777" w:rsidR="00326C4E" w:rsidRPr="00AE396E" w:rsidRDefault="007B4537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Управління фінансового забезпечення та бухгалтерського обліку </w:t>
            </w:r>
            <w:r w:rsidR="0093593D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Укртрансбезпеки;</w:t>
            </w:r>
          </w:p>
          <w:p w14:paraId="39185B69" w14:textId="77777777" w:rsidR="00326C4E" w:rsidRPr="00AE396E" w:rsidRDefault="00326C4E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76779073" w14:textId="173CEB5A" w:rsidR="00326C4E" w:rsidRPr="00AE396E" w:rsidRDefault="00431A2E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Управління адміністративно-господарської діяльності Укртрансбезпеки </w:t>
            </w:r>
            <w:r w:rsidR="00FA36D6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63ED8CA7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2B39CCB1" w14:textId="35C5BA3F" w:rsidR="0093593D" w:rsidRPr="00AE396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</w:t>
            </w:r>
            <w:r w:rsidR="000641FF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цифрової трансформації та інформаційно-технічного забезпечення </w:t>
            </w:r>
            <w:r w:rsidR="00FA36D6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Укртрансбезпеки</w:t>
            </w:r>
          </w:p>
        </w:tc>
        <w:tc>
          <w:tcPr>
            <w:tcW w:w="2229" w:type="dxa"/>
            <w:vAlign w:val="center"/>
          </w:tcPr>
          <w:p w14:paraId="636E7CF6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Оновлено інформацію та розміщено на офіційному вебсайті Укртрансбезпеки</w:t>
            </w:r>
          </w:p>
        </w:tc>
        <w:tc>
          <w:tcPr>
            <w:tcW w:w="1966" w:type="dxa"/>
            <w:vAlign w:val="center"/>
          </w:tcPr>
          <w:p w14:paraId="20BCE154" w14:textId="01A156E3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 w:rsidR="00726A06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93593D" w:rsidRPr="0034733D" w14:paraId="00E36527" w14:textId="77777777" w:rsidTr="00A5718E">
        <w:tc>
          <w:tcPr>
            <w:tcW w:w="15352" w:type="dxa"/>
            <w:gridSpan w:val="6"/>
            <w:vAlign w:val="center"/>
          </w:tcPr>
          <w:p w14:paraId="3E453A89" w14:textId="77777777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V. Забезпечення відкритості та прозорості в діяльності Укртрансбезпеки, залучення громадськості до здійснення антикорупційних заходів</w:t>
            </w:r>
          </w:p>
        </w:tc>
      </w:tr>
      <w:tr w:rsidR="005C78EC" w:rsidRPr="0034733D" w14:paraId="18689FE8" w14:textId="77777777" w:rsidTr="00A5718E">
        <w:tc>
          <w:tcPr>
            <w:tcW w:w="2263" w:type="dxa"/>
            <w:vMerge w:val="restart"/>
            <w:vAlign w:val="center"/>
          </w:tcPr>
          <w:p w14:paraId="2EAC324E" w14:textId="77777777" w:rsidR="005C78EC" w:rsidRPr="003053FF" w:rsidRDefault="005C78EC" w:rsidP="004410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1. Проведення інформаційних кампаній 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  <w:t>стосовно реалізації Укртрансбезпекою антикорупційної політики</w:t>
            </w:r>
          </w:p>
        </w:tc>
        <w:tc>
          <w:tcPr>
            <w:tcW w:w="4082" w:type="dxa"/>
            <w:vAlign w:val="center"/>
          </w:tcPr>
          <w:p w14:paraId="1F12A97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1) Забезпечення розміщення актуальної інформації щодо здійснення Укртрансбезпекою заходів з реалізації державної антикорупційної політики на офіційному вебсайті</w:t>
            </w:r>
          </w:p>
        </w:tc>
        <w:tc>
          <w:tcPr>
            <w:tcW w:w="2014" w:type="dxa"/>
            <w:vAlign w:val="center"/>
          </w:tcPr>
          <w:p w14:paraId="29FBF204" w14:textId="77777777" w:rsidR="005C78EC" w:rsidRPr="003053FF" w:rsidRDefault="005C78EC" w:rsidP="00441073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418052FD" w14:textId="462ADD97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  <w:r w:rsidR="005C78EC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;</w:t>
            </w:r>
          </w:p>
          <w:p w14:paraId="72FC99B3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5FA14BD5" w14:textId="0D8ADF08" w:rsidR="005C78EC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цифрової трансформації та інформаційно-технічного забезпечення Укртрансбезпеки</w:t>
            </w:r>
          </w:p>
        </w:tc>
        <w:tc>
          <w:tcPr>
            <w:tcW w:w="2229" w:type="dxa"/>
            <w:vAlign w:val="center"/>
          </w:tcPr>
          <w:p w14:paraId="49E7021F" w14:textId="693F5368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Розміщено актуальну інформацію у відповідній рубриці на офіційному вебсайті Укртрансбезпеки</w:t>
            </w:r>
          </w:p>
        </w:tc>
        <w:tc>
          <w:tcPr>
            <w:tcW w:w="1966" w:type="dxa"/>
            <w:vAlign w:val="center"/>
          </w:tcPr>
          <w:p w14:paraId="3E492DA3" w14:textId="7F2869F4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державному бюджеті</w:t>
            </w:r>
          </w:p>
        </w:tc>
      </w:tr>
      <w:tr w:rsidR="005C78EC" w:rsidRPr="0034733D" w14:paraId="249678CE" w14:textId="77777777" w:rsidTr="00A5718E">
        <w:tc>
          <w:tcPr>
            <w:tcW w:w="2263" w:type="dxa"/>
            <w:vMerge/>
            <w:vAlign w:val="center"/>
          </w:tcPr>
          <w:p w14:paraId="00CB4B05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1209BA16" w14:textId="511CFE01" w:rsidR="005C78EC" w:rsidRPr="003053FF" w:rsidRDefault="005C78EC" w:rsidP="004410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2) Моніторинг повідомлень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ЗМІ та Інтернет 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  <w:t>про факти корупційних або пов’язаних з корупцією правопорушень з боку працівників територіальних органів, реагування на такі факти, оприлюднення інформації про вжиті заходи</w:t>
            </w:r>
          </w:p>
        </w:tc>
        <w:tc>
          <w:tcPr>
            <w:tcW w:w="2014" w:type="dxa"/>
            <w:vAlign w:val="center"/>
          </w:tcPr>
          <w:p w14:paraId="1A34AB79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71A2F8E3" w14:textId="67F56749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Керівники територіальних органів</w:t>
            </w:r>
            <w:r w:rsidR="000641FF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Укрт</w:t>
            </w:r>
            <w:bookmarkStart w:id="0" w:name="_GoBack"/>
            <w:bookmarkEnd w:id="0"/>
            <w:r w:rsidR="000641FF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рансбезпеки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;</w:t>
            </w:r>
          </w:p>
          <w:p w14:paraId="1433204E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086B0790" w14:textId="5D13BD05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0D0DCDC5" w14:textId="77777777" w:rsidR="005C78EC" w:rsidRPr="003053FF" w:rsidRDefault="005C78EC" w:rsidP="00441073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Направлення повідомлення до уповноважених підрозділів; притягнення до дисциплінарної відповідальності</w:t>
            </w:r>
          </w:p>
        </w:tc>
        <w:tc>
          <w:tcPr>
            <w:tcW w:w="1966" w:type="dxa"/>
            <w:vAlign w:val="center"/>
          </w:tcPr>
          <w:p w14:paraId="659BC9B8" w14:textId="79E85E9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державному бюджеті</w:t>
            </w:r>
          </w:p>
        </w:tc>
      </w:tr>
      <w:tr w:rsidR="005C78EC" w:rsidRPr="0034733D" w14:paraId="4DB5F07E" w14:textId="77777777" w:rsidTr="00A5718E">
        <w:tc>
          <w:tcPr>
            <w:tcW w:w="2263" w:type="dxa"/>
            <w:vMerge/>
            <w:vAlign w:val="center"/>
          </w:tcPr>
          <w:p w14:paraId="3BA52BF6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4A944DE4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3) Надання для розміщення на офіційному вебсайті Укртрансбезпеки інформації про рішення з видачі,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анулювання ліцензії, залишення заяви без розгляду та відмова у видачі ліцензії на провадження певних видів господарської діяльності</w:t>
            </w:r>
          </w:p>
        </w:tc>
        <w:tc>
          <w:tcPr>
            <w:tcW w:w="2014" w:type="dxa"/>
            <w:vAlign w:val="center"/>
          </w:tcPr>
          <w:p w14:paraId="367CEF48" w14:textId="4586747B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lastRenderedPageBreak/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терміни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,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визначені законодавством</w:t>
            </w:r>
          </w:p>
        </w:tc>
        <w:tc>
          <w:tcPr>
            <w:tcW w:w="2798" w:type="dxa"/>
            <w:vAlign w:val="center"/>
          </w:tcPr>
          <w:p w14:paraId="71F4739F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Департамент надання адміністративних послуг на наземному транспорті 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lastRenderedPageBreak/>
              <w:t>Укртрансбезпеки;</w:t>
            </w:r>
          </w:p>
          <w:p w14:paraId="4A048C21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2B80A116" w14:textId="5923B6F0" w:rsidR="005C78EC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цифрової трансформації та інформаційно-технічного забезпечення Укртрансбезпеки</w:t>
            </w:r>
          </w:p>
        </w:tc>
        <w:tc>
          <w:tcPr>
            <w:tcW w:w="2229" w:type="dxa"/>
            <w:vAlign w:val="center"/>
          </w:tcPr>
          <w:p w14:paraId="00B08D5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lastRenderedPageBreak/>
              <w:t xml:space="preserve">Розміщено інформацію на офіційному вебсайті 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lastRenderedPageBreak/>
              <w:t>Укртрансбезпеки</w:t>
            </w:r>
          </w:p>
        </w:tc>
        <w:tc>
          <w:tcPr>
            <w:tcW w:w="1966" w:type="dxa"/>
            <w:vAlign w:val="center"/>
          </w:tcPr>
          <w:p w14:paraId="102A9C2C" w14:textId="7FE4A80A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lastRenderedPageBreak/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lastRenderedPageBreak/>
              <w:t>державному бюджеті</w:t>
            </w:r>
          </w:p>
        </w:tc>
      </w:tr>
      <w:tr w:rsidR="0093593D" w:rsidRPr="0034733D" w14:paraId="331C403F" w14:textId="77777777" w:rsidTr="00A5718E">
        <w:tc>
          <w:tcPr>
            <w:tcW w:w="2263" w:type="dxa"/>
            <w:vAlign w:val="center"/>
          </w:tcPr>
          <w:p w14:paraId="57D7F311" w14:textId="77777777" w:rsidR="0093593D" w:rsidRPr="003053FF" w:rsidRDefault="0093593D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2. Взаємодія з громадськістю в частині здійснення антикорупційних заходів</w:t>
            </w:r>
          </w:p>
        </w:tc>
        <w:tc>
          <w:tcPr>
            <w:tcW w:w="4082" w:type="dxa"/>
            <w:vAlign w:val="center"/>
          </w:tcPr>
          <w:p w14:paraId="1294BAE1" w14:textId="34F9E6E3" w:rsidR="0093593D" w:rsidRPr="003053FF" w:rsidRDefault="0093593D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Забезпечення участі представників громадськості та експертів у засіданнях </w:t>
            </w:r>
            <w:r w:rsid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 з оцінювання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корупційних ризиків</w:t>
            </w:r>
          </w:p>
        </w:tc>
        <w:tc>
          <w:tcPr>
            <w:tcW w:w="2014" w:type="dxa"/>
            <w:vAlign w:val="center"/>
          </w:tcPr>
          <w:p w14:paraId="6ED20C32" w14:textId="77777777" w:rsidR="0093593D" w:rsidRPr="003053FF" w:rsidRDefault="0093593D" w:rsidP="0097473C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Відповідно до робо</w:t>
            </w:r>
            <w:r w:rsidR="0097473C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чого плану</w:t>
            </w:r>
          </w:p>
        </w:tc>
        <w:tc>
          <w:tcPr>
            <w:tcW w:w="2798" w:type="dxa"/>
            <w:vAlign w:val="center"/>
          </w:tcPr>
          <w:p w14:paraId="0B2ADECA" w14:textId="02518D58" w:rsidR="0093593D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Робоча група з оцінювання</w:t>
            </w:r>
            <w:r w:rsidR="0093593D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корупційних ризиків;</w:t>
            </w:r>
          </w:p>
          <w:p w14:paraId="06B1B258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6A138DF7" w14:textId="2269C3F1" w:rsidR="0093593D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2F63C7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0B3A3F2F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Проведено захід, розміщено повідомлення на офіційному вебсайті Укртрансбезпеки</w:t>
            </w:r>
          </w:p>
        </w:tc>
        <w:tc>
          <w:tcPr>
            <w:tcW w:w="1966" w:type="dxa"/>
            <w:vAlign w:val="center"/>
          </w:tcPr>
          <w:p w14:paraId="5496AA9E" w14:textId="436D4309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У межах видатків на утримання, передбачених </w:t>
            </w:r>
            <w:r w:rsidR="00205A5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державному бюджеті</w:t>
            </w:r>
          </w:p>
        </w:tc>
      </w:tr>
      <w:tr w:rsidR="00CC4256" w:rsidRPr="0034733D" w14:paraId="0710CC8F" w14:textId="77777777" w:rsidTr="00A5718E">
        <w:tc>
          <w:tcPr>
            <w:tcW w:w="2263" w:type="dxa"/>
            <w:vAlign w:val="center"/>
          </w:tcPr>
          <w:p w14:paraId="2E6BEDD0" w14:textId="77777777" w:rsidR="00CC4256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76408A94" w14:textId="744507F7" w:rsidR="00CC4256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3. </w:t>
            </w:r>
            <w:r>
              <w:t xml:space="preserve"> </w:t>
            </w: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Забезпечення функціонування внутрішніх 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  <w:p w14:paraId="34723068" w14:textId="7D8F1C60" w:rsidR="00CC4256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1BB7D00A" w14:textId="101966F9" w:rsidR="00CC4256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Здійснення заходів з метою організації роботи внутрішніх каналів для повідомлень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2014" w:type="dxa"/>
            <w:vAlign w:val="center"/>
          </w:tcPr>
          <w:p w14:paraId="75B4C355" w14:textId="47A699EE" w:rsidR="00CC4256" w:rsidRPr="003053FF" w:rsidRDefault="00CC4256" w:rsidP="0097473C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32B67A75" w14:textId="4E3A1C6A" w:rsidR="00CC4256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en-US"/>
              </w:rPr>
              <w:t>Відділ з питань запобігання та виявлення корупції Укртрансбезпеки</w:t>
            </w:r>
          </w:p>
        </w:tc>
        <w:tc>
          <w:tcPr>
            <w:tcW w:w="2229" w:type="dxa"/>
            <w:vAlign w:val="center"/>
          </w:tcPr>
          <w:p w14:paraId="1D84A79C" w14:textId="76AF017A" w:rsidR="00CC4256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CC4256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Забезпечено можливість повідомляти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1966" w:type="dxa"/>
            <w:vAlign w:val="center"/>
          </w:tcPr>
          <w:p w14:paraId="051EBBA1" w14:textId="40ED20B9" w:rsidR="00CC4256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CC4256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 межах видатків на утримання, передбачених у державному бюджеті</w:t>
            </w:r>
          </w:p>
        </w:tc>
      </w:tr>
    </w:tbl>
    <w:p w14:paraId="4313C41A" w14:textId="77777777" w:rsidR="008B577E" w:rsidRDefault="008B577E" w:rsidP="009424FC">
      <w:pPr>
        <w:rPr>
          <w:rFonts w:ascii="Times New Roman" w:hAnsi="Times New Roman"/>
          <w:sz w:val="28"/>
          <w:szCs w:val="28"/>
        </w:rPr>
      </w:pPr>
    </w:p>
    <w:p w14:paraId="5D4D3A50" w14:textId="2B89C59B" w:rsidR="00AE396E" w:rsidRDefault="009424FC" w:rsidP="00AE396E">
      <w:pPr>
        <w:ind w:left="-426"/>
        <w:rPr>
          <w:rFonts w:ascii="Times New Roman" w:hAnsi="Times New Roman"/>
          <w:sz w:val="28"/>
          <w:szCs w:val="28"/>
        </w:rPr>
      </w:pPr>
      <w:r w:rsidRPr="009424FC">
        <w:rPr>
          <w:rFonts w:ascii="Times New Roman" w:hAnsi="Times New Roman"/>
          <w:sz w:val="28"/>
          <w:szCs w:val="28"/>
        </w:rPr>
        <w:t xml:space="preserve">Голова </w:t>
      </w:r>
      <w:r w:rsidR="00431A2E">
        <w:rPr>
          <w:rFonts w:ascii="Times New Roman" w:hAnsi="Times New Roman"/>
          <w:sz w:val="28"/>
          <w:szCs w:val="28"/>
        </w:rPr>
        <w:t>Робочої групи з оцінювання</w:t>
      </w:r>
      <w:r w:rsidRPr="009424FC">
        <w:rPr>
          <w:rFonts w:ascii="Times New Roman" w:hAnsi="Times New Roman"/>
          <w:sz w:val="28"/>
          <w:szCs w:val="28"/>
        </w:rPr>
        <w:t xml:space="preserve"> корупційних</w:t>
      </w:r>
      <w:r w:rsidR="00AE396E">
        <w:rPr>
          <w:rFonts w:ascii="Times New Roman" w:hAnsi="Times New Roman"/>
          <w:sz w:val="28"/>
          <w:szCs w:val="28"/>
        </w:rPr>
        <w:t xml:space="preserve"> </w:t>
      </w:r>
      <w:r w:rsidRPr="009424FC">
        <w:rPr>
          <w:rFonts w:ascii="Times New Roman" w:hAnsi="Times New Roman"/>
          <w:sz w:val="28"/>
          <w:szCs w:val="28"/>
        </w:rPr>
        <w:t xml:space="preserve">ризиків </w:t>
      </w:r>
    </w:p>
    <w:p w14:paraId="50AA7DA2" w14:textId="5044BB6E" w:rsidR="009424FC" w:rsidRPr="009424FC" w:rsidRDefault="009424FC" w:rsidP="00AE396E">
      <w:pPr>
        <w:ind w:left="-426"/>
        <w:rPr>
          <w:rFonts w:ascii="Times New Roman" w:hAnsi="Times New Roman"/>
          <w:sz w:val="28"/>
          <w:szCs w:val="28"/>
        </w:rPr>
      </w:pPr>
      <w:r w:rsidRPr="009424FC">
        <w:rPr>
          <w:rFonts w:ascii="Times New Roman" w:hAnsi="Times New Roman"/>
          <w:sz w:val="28"/>
          <w:szCs w:val="28"/>
        </w:rPr>
        <w:t>у Державній службі України</w:t>
      </w:r>
      <w:r w:rsidR="00AE396E">
        <w:rPr>
          <w:rFonts w:ascii="Times New Roman" w:hAnsi="Times New Roman"/>
          <w:sz w:val="28"/>
          <w:szCs w:val="28"/>
        </w:rPr>
        <w:t xml:space="preserve"> </w:t>
      </w:r>
      <w:r w:rsidRPr="009424FC">
        <w:rPr>
          <w:rFonts w:ascii="Times New Roman" w:hAnsi="Times New Roman"/>
          <w:sz w:val="28"/>
          <w:szCs w:val="28"/>
        </w:rPr>
        <w:t>з безпеки на транспорті,</w:t>
      </w:r>
    </w:p>
    <w:p w14:paraId="5DD98A59" w14:textId="4BE4094A" w:rsidR="0034733D" w:rsidRPr="00286519" w:rsidRDefault="00431A2E" w:rsidP="00AE396E">
      <w:pPr>
        <w:ind w:left="-426"/>
        <w:rPr>
          <w:rFonts w:ascii="Times New Roman" w:eastAsia="Times New Roman" w:hAnsi="Times New Roman"/>
          <w:bCs w:val="0"/>
          <w:sz w:val="14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начальник Відділу</w:t>
      </w:r>
      <w:r w:rsidR="009424FC" w:rsidRPr="009424FC">
        <w:rPr>
          <w:rFonts w:ascii="Times New Roman" w:hAnsi="Times New Roman"/>
          <w:sz w:val="28"/>
          <w:szCs w:val="28"/>
        </w:rPr>
        <w:t xml:space="preserve"> з питань</w:t>
      </w:r>
      <w:r w:rsidR="00CC64FD">
        <w:rPr>
          <w:rFonts w:ascii="Times New Roman" w:hAnsi="Times New Roman"/>
          <w:sz w:val="28"/>
          <w:szCs w:val="28"/>
        </w:rPr>
        <w:t xml:space="preserve"> </w:t>
      </w:r>
      <w:r w:rsidR="009424FC" w:rsidRPr="009424FC">
        <w:rPr>
          <w:rFonts w:ascii="Times New Roman" w:hAnsi="Times New Roman"/>
          <w:sz w:val="28"/>
          <w:szCs w:val="28"/>
        </w:rPr>
        <w:t>запобігання та виявлення корупції</w:t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D5796E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>Руслан КУРИЖКО</w:t>
      </w:r>
    </w:p>
    <w:sectPr w:rsidR="0034733D" w:rsidRPr="00286519" w:rsidSect="000641FF">
      <w:headerReference w:type="default" r:id="rId7"/>
      <w:pgSz w:w="16838" w:h="11906" w:orient="landscape"/>
      <w:pgMar w:top="851" w:right="1134" w:bottom="567" w:left="1134" w:header="79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F6CF2" w14:textId="77777777" w:rsidR="00C96735" w:rsidRDefault="00C96735" w:rsidP="0034733D">
      <w:r>
        <w:separator/>
      </w:r>
    </w:p>
  </w:endnote>
  <w:endnote w:type="continuationSeparator" w:id="0">
    <w:p w14:paraId="75999762" w14:textId="77777777" w:rsidR="00C96735" w:rsidRDefault="00C96735" w:rsidP="0034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E1685" w14:textId="77777777" w:rsidR="00C96735" w:rsidRDefault="00C96735" w:rsidP="0034733D">
      <w:r>
        <w:separator/>
      </w:r>
    </w:p>
  </w:footnote>
  <w:footnote w:type="continuationSeparator" w:id="0">
    <w:p w14:paraId="0811C564" w14:textId="77777777" w:rsidR="00C96735" w:rsidRDefault="00C96735" w:rsidP="0034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592636"/>
      <w:docPartObj>
        <w:docPartGallery w:val="Page Numbers (Top of Page)"/>
        <w:docPartUnique/>
      </w:docPartObj>
    </w:sdtPr>
    <w:sdtEndPr/>
    <w:sdtContent>
      <w:p w14:paraId="5114A146" w14:textId="0D151393" w:rsidR="00B05558" w:rsidRDefault="00B05558">
        <w:pPr>
          <w:pStyle w:val="a3"/>
          <w:jc w:val="center"/>
        </w:pPr>
        <w:r w:rsidRPr="0034733D">
          <w:rPr>
            <w:rFonts w:ascii="Times New Roman" w:hAnsi="Times New Roman"/>
            <w:sz w:val="24"/>
            <w:szCs w:val="24"/>
          </w:rPr>
          <w:fldChar w:fldCharType="begin"/>
        </w:r>
        <w:r w:rsidRPr="003473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4733D">
          <w:rPr>
            <w:rFonts w:ascii="Times New Roman" w:hAnsi="Times New Roman"/>
            <w:sz w:val="24"/>
            <w:szCs w:val="24"/>
          </w:rPr>
          <w:fldChar w:fldCharType="separate"/>
        </w:r>
        <w:r w:rsidR="00E57005" w:rsidRPr="00E57005">
          <w:rPr>
            <w:rFonts w:ascii="Times New Roman" w:hAnsi="Times New Roman"/>
            <w:noProof/>
            <w:sz w:val="24"/>
            <w:szCs w:val="24"/>
            <w:lang w:val="ru-RU"/>
          </w:rPr>
          <w:t>7</w:t>
        </w:r>
        <w:r w:rsidRPr="003473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tbl>
    <w:tblPr>
      <w:tblpPr w:leftFromText="180" w:rightFromText="180" w:vertAnchor="text" w:horzAnchor="margin" w:tblpXSpec="center" w:tblpY="182"/>
      <w:tblW w:w="153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3"/>
      <w:gridCol w:w="4082"/>
      <w:gridCol w:w="2014"/>
      <w:gridCol w:w="2798"/>
      <w:gridCol w:w="2229"/>
      <w:gridCol w:w="1966"/>
    </w:tblGrid>
    <w:tr w:rsidR="00441073" w:rsidRPr="0034733D" w14:paraId="41C615EB" w14:textId="77777777" w:rsidTr="0054380D">
      <w:tc>
        <w:tcPr>
          <w:tcW w:w="2263" w:type="dxa"/>
        </w:tcPr>
        <w:p w14:paraId="1F7BD5B2" w14:textId="77777777" w:rsidR="00441073" w:rsidRPr="00E509CD" w:rsidRDefault="00441073" w:rsidP="00441073">
          <w:pPr>
            <w:widowControl w:val="0"/>
            <w:tabs>
              <w:tab w:val="left" w:pos="851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1</w:t>
          </w:r>
        </w:p>
      </w:tc>
      <w:tc>
        <w:tcPr>
          <w:tcW w:w="4082" w:type="dxa"/>
        </w:tcPr>
        <w:p w14:paraId="6CC1CA47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2</w:t>
          </w:r>
        </w:p>
      </w:tc>
      <w:tc>
        <w:tcPr>
          <w:tcW w:w="2014" w:type="dxa"/>
        </w:tcPr>
        <w:p w14:paraId="617A03F8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3</w:t>
          </w:r>
        </w:p>
      </w:tc>
      <w:tc>
        <w:tcPr>
          <w:tcW w:w="2798" w:type="dxa"/>
        </w:tcPr>
        <w:p w14:paraId="20F73CCD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4</w:t>
          </w:r>
        </w:p>
      </w:tc>
      <w:tc>
        <w:tcPr>
          <w:tcW w:w="2229" w:type="dxa"/>
        </w:tcPr>
        <w:p w14:paraId="47E45A0A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5</w:t>
          </w:r>
        </w:p>
      </w:tc>
      <w:tc>
        <w:tcPr>
          <w:tcW w:w="1966" w:type="dxa"/>
        </w:tcPr>
        <w:p w14:paraId="1E5F1C1C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6</w:t>
          </w:r>
        </w:p>
      </w:tc>
    </w:tr>
  </w:tbl>
  <w:p w14:paraId="6743B79A" w14:textId="77777777" w:rsidR="00B05558" w:rsidRPr="000641FF" w:rsidRDefault="00B05558" w:rsidP="000641FF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D0FC8"/>
    <w:multiLevelType w:val="hybridMultilevel"/>
    <w:tmpl w:val="AE4078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244F"/>
    <w:multiLevelType w:val="hybridMultilevel"/>
    <w:tmpl w:val="45C87D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C7"/>
    <w:rsid w:val="00010804"/>
    <w:rsid w:val="00013AAA"/>
    <w:rsid w:val="0004426C"/>
    <w:rsid w:val="00052D8A"/>
    <w:rsid w:val="00061E1F"/>
    <w:rsid w:val="000641FF"/>
    <w:rsid w:val="0009533C"/>
    <w:rsid w:val="000B2B15"/>
    <w:rsid w:val="000E557C"/>
    <w:rsid w:val="000F3AB9"/>
    <w:rsid w:val="00103354"/>
    <w:rsid w:val="00116086"/>
    <w:rsid w:val="00117141"/>
    <w:rsid w:val="00153230"/>
    <w:rsid w:val="001610E6"/>
    <w:rsid w:val="00171E15"/>
    <w:rsid w:val="00174789"/>
    <w:rsid w:val="00175CFD"/>
    <w:rsid w:val="00176F4E"/>
    <w:rsid w:val="00205A5F"/>
    <w:rsid w:val="00222D22"/>
    <w:rsid w:val="00232C46"/>
    <w:rsid w:val="002521EF"/>
    <w:rsid w:val="00273438"/>
    <w:rsid w:val="00286519"/>
    <w:rsid w:val="002A2ECF"/>
    <w:rsid w:val="002A3182"/>
    <w:rsid w:val="002B5BDC"/>
    <w:rsid w:val="002C3748"/>
    <w:rsid w:val="002F4CD2"/>
    <w:rsid w:val="002F63C7"/>
    <w:rsid w:val="003053FF"/>
    <w:rsid w:val="00326C4E"/>
    <w:rsid w:val="0034733D"/>
    <w:rsid w:val="00355B54"/>
    <w:rsid w:val="00366344"/>
    <w:rsid w:val="00376B87"/>
    <w:rsid w:val="003871AB"/>
    <w:rsid w:val="003E09AA"/>
    <w:rsid w:val="00416ABD"/>
    <w:rsid w:val="00424497"/>
    <w:rsid w:val="00431A2E"/>
    <w:rsid w:val="0043207F"/>
    <w:rsid w:val="00441073"/>
    <w:rsid w:val="00465A78"/>
    <w:rsid w:val="004B56A2"/>
    <w:rsid w:val="004B7BAA"/>
    <w:rsid w:val="004C28E5"/>
    <w:rsid w:val="004D76A0"/>
    <w:rsid w:val="00504CE3"/>
    <w:rsid w:val="0050600C"/>
    <w:rsid w:val="0051048B"/>
    <w:rsid w:val="00510978"/>
    <w:rsid w:val="005603EB"/>
    <w:rsid w:val="005626A8"/>
    <w:rsid w:val="005648AA"/>
    <w:rsid w:val="00576CFF"/>
    <w:rsid w:val="005853F5"/>
    <w:rsid w:val="005A7D54"/>
    <w:rsid w:val="005C78EC"/>
    <w:rsid w:val="005E5990"/>
    <w:rsid w:val="00636F83"/>
    <w:rsid w:val="00644409"/>
    <w:rsid w:val="00685DD6"/>
    <w:rsid w:val="0069338D"/>
    <w:rsid w:val="006C37C3"/>
    <w:rsid w:val="006C68E6"/>
    <w:rsid w:val="006D09AE"/>
    <w:rsid w:val="00714C91"/>
    <w:rsid w:val="00721B38"/>
    <w:rsid w:val="00724A55"/>
    <w:rsid w:val="00726A06"/>
    <w:rsid w:val="00773D98"/>
    <w:rsid w:val="00794AA4"/>
    <w:rsid w:val="007B4537"/>
    <w:rsid w:val="007C0146"/>
    <w:rsid w:val="007E19B8"/>
    <w:rsid w:val="00847A87"/>
    <w:rsid w:val="008838A9"/>
    <w:rsid w:val="008948CF"/>
    <w:rsid w:val="008B577E"/>
    <w:rsid w:val="008E16B3"/>
    <w:rsid w:val="008F0401"/>
    <w:rsid w:val="008F388B"/>
    <w:rsid w:val="00901014"/>
    <w:rsid w:val="009136F5"/>
    <w:rsid w:val="0093593D"/>
    <w:rsid w:val="009424FC"/>
    <w:rsid w:val="009454E8"/>
    <w:rsid w:val="0097473C"/>
    <w:rsid w:val="009B2C21"/>
    <w:rsid w:val="009B4265"/>
    <w:rsid w:val="009C399F"/>
    <w:rsid w:val="009D6731"/>
    <w:rsid w:val="009E0DAC"/>
    <w:rsid w:val="00A054B3"/>
    <w:rsid w:val="00A109EE"/>
    <w:rsid w:val="00A40B03"/>
    <w:rsid w:val="00A5718E"/>
    <w:rsid w:val="00A86CA2"/>
    <w:rsid w:val="00AA72F8"/>
    <w:rsid w:val="00AB4B72"/>
    <w:rsid w:val="00AE0927"/>
    <w:rsid w:val="00AE33FA"/>
    <w:rsid w:val="00AE396E"/>
    <w:rsid w:val="00B05558"/>
    <w:rsid w:val="00B117C7"/>
    <w:rsid w:val="00B35C8D"/>
    <w:rsid w:val="00B67520"/>
    <w:rsid w:val="00B8418E"/>
    <w:rsid w:val="00BB047F"/>
    <w:rsid w:val="00BC39CA"/>
    <w:rsid w:val="00C31412"/>
    <w:rsid w:val="00C3719C"/>
    <w:rsid w:val="00C4229C"/>
    <w:rsid w:val="00C85237"/>
    <w:rsid w:val="00C96735"/>
    <w:rsid w:val="00CB6568"/>
    <w:rsid w:val="00CC30A6"/>
    <w:rsid w:val="00CC4256"/>
    <w:rsid w:val="00CC5DEB"/>
    <w:rsid w:val="00CC64FD"/>
    <w:rsid w:val="00CE0427"/>
    <w:rsid w:val="00CF1364"/>
    <w:rsid w:val="00D340B1"/>
    <w:rsid w:val="00D506A6"/>
    <w:rsid w:val="00D5796E"/>
    <w:rsid w:val="00D94468"/>
    <w:rsid w:val="00DB2E9D"/>
    <w:rsid w:val="00DD236A"/>
    <w:rsid w:val="00DF5700"/>
    <w:rsid w:val="00E06A1C"/>
    <w:rsid w:val="00E11EBD"/>
    <w:rsid w:val="00E509CD"/>
    <w:rsid w:val="00E57005"/>
    <w:rsid w:val="00E86F6A"/>
    <w:rsid w:val="00F11224"/>
    <w:rsid w:val="00F20B49"/>
    <w:rsid w:val="00F53E57"/>
    <w:rsid w:val="00F659F9"/>
    <w:rsid w:val="00FA36D6"/>
    <w:rsid w:val="00FB2FDB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91959"/>
  <w15:docId w15:val="{BC0C24ED-4177-48E5-ACBA-4EFF6D2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Cs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3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733D"/>
    <w:rPr>
      <w:rFonts w:ascii="Calibri" w:hAnsi="Calibri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34733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4733D"/>
    <w:rPr>
      <w:rFonts w:ascii="Calibri" w:hAnsi="Calibri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75CF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75CFD"/>
    <w:rPr>
      <w:rFonts w:ascii="Tahoma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5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1847</Words>
  <Characters>14026</Characters>
  <Application>Microsoft Office Word</Application>
  <DocSecurity>0</DocSecurity>
  <Lines>935</Lines>
  <Paragraphs>230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Volodya</cp:lastModifiedBy>
  <cp:revision>4</cp:revision>
  <cp:lastPrinted>2019-03-01T07:03:00Z</cp:lastPrinted>
  <dcterms:created xsi:type="dcterms:W3CDTF">2024-04-11T08:36:00Z</dcterms:created>
  <dcterms:modified xsi:type="dcterms:W3CDTF">2024-05-07T09:05:00Z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0c0a7556f52c38b462abb589550bc0e24976572069f22c4a419b22e45a874f0f</vt:lpwstr>
  </property>
</Properties>
</file>