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26B5" w14:textId="77777777" w:rsidR="00A77CA0" w:rsidRPr="00492186" w:rsidRDefault="00A77CA0" w:rsidP="006F3F17">
      <w:pPr>
        <w:pStyle w:val="1"/>
        <w:spacing w:line="360" w:lineRule="auto"/>
        <w:ind w:left="5103"/>
      </w:pPr>
      <w:r w:rsidRPr="00492186">
        <w:t>ЗАТВЕРДЖЕНО</w:t>
      </w:r>
    </w:p>
    <w:p w14:paraId="3A6CC8CB" w14:textId="77777777" w:rsidR="00A77CA0" w:rsidRPr="00492186" w:rsidRDefault="00E75CD9" w:rsidP="007F365F">
      <w:pPr>
        <w:ind w:left="5103" w:right="108"/>
        <w:rPr>
          <w:sz w:val="28"/>
        </w:rPr>
      </w:pPr>
      <w:r w:rsidRPr="00492186">
        <w:rPr>
          <w:sz w:val="28"/>
        </w:rPr>
        <w:t>Н</w:t>
      </w:r>
      <w:r w:rsidR="00A77CA0" w:rsidRPr="00492186">
        <w:rPr>
          <w:sz w:val="28"/>
        </w:rPr>
        <w:t>аказ Державної служби України</w:t>
      </w:r>
      <w:r w:rsidR="00A77CA0" w:rsidRPr="00492186">
        <w:rPr>
          <w:spacing w:val="-67"/>
          <w:sz w:val="28"/>
        </w:rPr>
        <w:t xml:space="preserve"> </w:t>
      </w:r>
      <w:r w:rsidRPr="00492186">
        <w:rPr>
          <w:spacing w:val="-67"/>
          <w:sz w:val="28"/>
        </w:rPr>
        <w:t xml:space="preserve">   </w:t>
      </w:r>
      <w:r w:rsidRPr="00492186">
        <w:rPr>
          <w:spacing w:val="-67"/>
          <w:sz w:val="28"/>
        </w:rPr>
        <w:br/>
      </w:r>
      <w:r w:rsidR="00A77CA0" w:rsidRPr="00492186">
        <w:rPr>
          <w:sz w:val="28"/>
        </w:rPr>
        <w:t>з</w:t>
      </w:r>
      <w:r w:rsidR="00A77CA0" w:rsidRPr="00492186">
        <w:rPr>
          <w:spacing w:val="-2"/>
          <w:sz w:val="28"/>
        </w:rPr>
        <w:t xml:space="preserve"> </w:t>
      </w:r>
      <w:r w:rsidR="00A77CA0" w:rsidRPr="00492186">
        <w:rPr>
          <w:sz w:val="28"/>
        </w:rPr>
        <w:t>безпеки</w:t>
      </w:r>
      <w:r w:rsidR="00A77CA0" w:rsidRPr="00492186">
        <w:rPr>
          <w:spacing w:val="-2"/>
          <w:sz w:val="28"/>
        </w:rPr>
        <w:t xml:space="preserve"> </w:t>
      </w:r>
      <w:r w:rsidR="00A77CA0" w:rsidRPr="00492186">
        <w:rPr>
          <w:sz w:val="28"/>
        </w:rPr>
        <w:t>на транспорті</w:t>
      </w:r>
    </w:p>
    <w:p w14:paraId="7A5FE1D1" w14:textId="63EF272B" w:rsidR="00A77CA0" w:rsidRDefault="007F365F" w:rsidP="007F365F">
      <w:pPr>
        <w:pStyle w:val="1"/>
        <w:tabs>
          <w:tab w:val="left" w:pos="8293"/>
          <w:tab w:val="left" w:pos="10102"/>
        </w:tabs>
        <w:ind w:left="5103"/>
      </w:pPr>
      <w:r>
        <w:t>04 грудня 2023 року № 764</w:t>
      </w:r>
    </w:p>
    <w:p w14:paraId="68BE8DC3" w14:textId="0EE6B822" w:rsidR="007F365F" w:rsidRDefault="007F365F" w:rsidP="007F365F">
      <w:pPr>
        <w:pStyle w:val="1"/>
        <w:tabs>
          <w:tab w:val="left" w:pos="8293"/>
          <w:tab w:val="left" w:pos="10102"/>
        </w:tabs>
        <w:ind w:left="5103"/>
      </w:pPr>
      <w:r>
        <w:t>(в редакції наказу Державної служби України з безпеки на транспорті</w:t>
      </w:r>
    </w:p>
    <w:p w14:paraId="4432A33A" w14:textId="1DB341E9" w:rsidR="007F365F" w:rsidRPr="00492186" w:rsidRDefault="007F365F" w:rsidP="007F365F">
      <w:pPr>
        <w:pStyle w:val="1"/>
        <w:tabs>
          <w:tab w:val="left" w:pos="8293"/>
          <w:tab w:val="left" w:pos="10102"/>
        </w:tabs>
        <w:ind w:left="5103"/>
      </w:pPr>
      <w:r>
        <w:t>_______________ №______ )</w:t>
      </w:r>
    </w:p>
    <w:p w14:paraId="4B671978" w14:textId="77777777" w:rsidR="007F415A" w:rsidRPr="00492186" w:rsidRDefault="007F415A" w:rsidP="00A77CA0">
      <w:pPr>
        <w:jc w:val="center"/>
        <w:rPr>
          <w:b/>
          <w:sz w:val="28"/>
          <w:szCs w:val="28"/>
        </w:rPr>
      </w:pPr>
    </w:p>
    <w:p w14:paraId="4D48E4E3" w14:textId="77777777" w:rsidR="00F20624" w:rsidRPr="00492186" w:rsidRDefault="00F20624" w:rsidP="00F20624">
      <w:pPr>
        <w:jc w:val="center"/>
        <w:rPr>
          <w:b/>
          <w:sz w:val="28"/>
          <w:szCs w:val="28"/>
        </w:rPr>
      </w:pPr>
      <w:r w:rsidRPr="00492186">
        <w:rPr>
          <w:b/>
          <w:sz w:val="28"/>
          <w:szCs w:val="28"/>
        </w:rPr>
        <w:t xml:space="preserve">ІНФОРМАЦІЙНА КАРТКА </w:t>
      </w:r>
    </w:p>
    <w:p w14:paraId="6BA2A209" w14:textId="77777777" w:rsidR="008D1D0E" w:rsidRDefault="00F20624" w:rsidP="00F20624">
      <w:pPr>
        <w:jc w:val="center"/>
        <w:rPr>
          <w:b/>
          <w:sz w:val="28"/>
          <w:szCs w:val="28"/>
        </w:rPr>
      </w:pPr>
      <w:r w:rsidRPr="00492186">
        <w:rPr>
          <w:b/>
          <w:sz w:val="28"/>
          <w:szCs w:val="28"/>
        </w:rPr>
        <w:t>АДМІНІСТРАТИВНОЇ ПОСЛУГИ</w:t>
      </w:r>
    </w:p>
    <w:p w14:paraId="0081BF92" w14:textId="2C54F00E" w:rsidR="00DB51CD" w:rsidRPr="00AF284A" w:rsidRDefault="00F20624" w:rsidP="00AF284A">
      <w:pPr>
        <w:jc w:val="center"/>
        <w:rPr>
          <w:b/>
          <w:bCs/>
          <w:sz w:val="28"/>
          <w:szCs w:val="28"/>
        </w:rPr>
      </w:pPr>
      <w:r w:rsidRPr="00492186">
        <w:rPr>
          <w:b/>
          <w:sz w:val="28"/>
          <w:szCs w:val="28"/>
        </w:rPr>
        <w:t xml:space="preserve"> </w:t>
      </w:r>
      <w:r w:rsidR="008D1D0E" w:rsidRPr="00EA0761">
        <w:rPr>
          <w:b/>
          <w:bCs/>
          <w:sz w:val="28"/>
          <w:szCs w:val="28"/>
        </w:rPr>
        <w:t>отримання ліцензії/розширення провадження вид</w:t>
      </w:r>
      <w:r w:rsidR="00CE6D3C">
        <w:rPr>
          <w:b/>
          <w:bCs/>
          <w:sz w:val="28"/>
          <w:szCs w:val="28"/>
        </w:rPr>
        <w:t>у</w:t>
      </w:r>
      <w:r w:rsidR="008D1D0E">
        <w:rPr>
          <w:b/>
          <w:bCs/>
          <w:sz w:val="28"/>
          <w:szCs w:val="28"/>
        </w:rPr>
        <w:t xml:space="preserve">, </w:t>
      </w:r>
      <w:r w:rsidR="008D1D0E" w:rsidRPr="00EA0761">
        <w:rPr>
          <w:b/>
          <w:bCs/>
          <w:sz w:val="28"/>
          <w:szCs w:val="28"/>
        </w:rPr>
        <w:t>переоформлення ліцензії</w:t>
      </w:r>
      <w:r w:rsidR="008D1D0E">
        <w:rPr>
          <w:b/>
          <w:bCs/>
          <w:sz w:val="28"/>
          <w:szCs w:val="28"/>
        </w:rPr>
        <w:t xml:space="preserve">, </w:t>
      </w:r>
      <w:r w:rsidR="00CE6D3C">
        <w:rPr>
          <w:b/>
          <w:bCs/>
          <w:sz w:val="28"/>
          <w:szCs w:val="28"/>
        </w:rPr>
        <w:t>припинення</w:t>
      </w:r>
      <w:r w:rsidR="008D1D0E" w:rsidRPr="00EA0761">
        <w:rPr>
          <w:b/>
          <w:bCs/>
          <w:sz w:val="28"/>
          <w:szCs w:val="28"/>
        </w:rPr>
        <w:t xml:space="preserve"> </w:t>
      </w:r>
      <w:r w:rsidR="002468D1">
        <w:rPr>
          <w:b/>
          <w:bCs/>
          <w:sz w:val="28"/>
          <w:szCs w:val="28"/>
        </w:rPr>
        <w:t xml:space="preserve">дії </w:t>
      </w:r>
      <w:r w:rsidR="008D1D0E" w:rsidRPr="00EA0761">
        <w:rPr>
          <w:b/>
          <w:bCs/>
          <w:sz w:val="28"/>
          <w:szCs w:val="28"/>
        </w:rPr>
        <w:t>ліцензії повністю або частково</w:t>
      </w:r>
      <w:r w:rsidR="00AF284A">
        <w:rPr>
          <w:b/>
          <w:bCs/>
          <w:sz w:val="28"/>
          <w:szCs w:val="28"/>
        </w:rPr>
        <w:t>;</w:t>
      </w:r>
      <w:r w:rsidR="008D1D0E" w:rsidRPr="00EA0761">
        <w:rPr>
          <w:b/>
          <w:bCs/>
          <w:sz w:val="28"/>
          <w:szCs w:val="28"/>
        </w:rPr>
        <w:t xml:space="preserve"> зупинення дії ліцензії повністю або частково</w:t>
      </w:r>
      <w:r w:rsidR="008D1D0E">
        <w:rPr>
          <w:b/>
          <w:bCs/>
          <w:sz w:val="28"/>
          <w:szCs w:val="28"/>
        </w:rPr>
        <w:t xml:space="preserve">; </w:t>
      </w:r>
      <w:r w:rsidR="008D1D0E" w:rsidRPr="00697F05">
        <w:rPr>
          <w:b/>
          <w:bCs/>
          <w:sz w:val="28"/>
          <w:szCs w:val="28"/>
        </w:rPr>
        <w:t>відновлення дії ліцензії повністю або частково</w:t>
      </w:r>
      <w:r w:rsidR="008D1D0E" w:rsidRPr="007F365F">
        <w:rPr>
          <w:b/>
          <w:bCs/>
          <w:sz w:val="28"/>
          <w:szCs w:val="28"/>
        </w:rPr>
        <w:t xml:space="preserve"> </w:t>
      </w:r>
      <w:r w:rsidR="008D1D0E" w:rsidRPr="009F18F5">
        <w:rPr>
          <w:b/>
          <w:bCs/>
          <w:sz w:val="28"/>
          <w:szCs w:val="28"/>
        </w:rPr>
        <w:t>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w:t>
      </w:r>
    </w:p>
    <w:p w14:paraId="0C9EF51F" w14:textId="77777777" w:rsidR="00F20624" w:rsidRPr="00492186" w:rsidRDefault="00F20624" w:rsidP="00F20624">
      <w:pPr>
        <w:jc w:val="center"/>
        <w:rPr>
          <w:sz w:val="28"/>
          <w:szCs w:val="28"/>
          <w:u w:val="single"/>
        </w:rPr>
      </w:pPr>
    </w:p>
    <w:p w14:paraId="492E58C4" w14:textId="77777777" w:rsidR="00DB51CD" w:rsidRPr="00492186" w:rsidRDefault="00DB51CD" w:rsidP="00CA72AC">
      <w:pPr>
        <w:jc w:val="center"/>
        <w:rPr>
          <w:b/>
          <w:sz w:val="28"/>
          <w:szCs w:val="28"/>
          <w:u w:val="single"/>
        </w:rPr>
      </w:pPr>
      <w:r w:rsidRPr="00492186">
        <w:rPr>
          <w:b/>
          <w:sz w:val="28"/>
          <w:szCs w:val="28"/>
          <w:u w:val="single"/>
        </w:rPr>
        <w:t>Державна служба України з безпеки на транспорті</w:t>
      </w:r>
    </w:p>
    <w:p w14:paraId="12102685" w14:textId="77777777" w:rsidR="00DB51CD" w:rsidRPr="00492186" w:rsidRDefault="00DB51CD" w:rsidP="00DB51CD">
      <w:pPr>
        <w:jc w:val="center"/>
        <w:rPr>
          <w:b/>
          <w:sz w:val="28"/>
          <w:szCs w:val="28"/>
        </w:rPr>
      </w:pPr>
      <w:r w:rsidRPr="00492186">
        <w:rPr>
          <w:sz w:val="28"/>
          <w:szCs w:val="28"/>
        </w:rPr>
        <w:t>Найменування суб’єкта надання адміністративної послуги</w:t>
      </w:r>
    </w:p>
    <w:p w14:paraId="10A266E1" w14:textId="77777777" w:rsidR="002B180B" w:rsidRPr="00492186" w:rsidRDefault="002B180B" w:rsidP="002A5DB8">
      <w:pPr>
        <w:rPr>
          <w:sz w:val="28"/>
          <w:szCs w:val="28"/>
        </w:rPr>
      </w:pPr>
    </w:p>
    <w:tbl>
      <w:tblPr>
        <w:tblStyle w:val="a3"/>
        <w:tblW w:w="9634" w:type="dxa"/>
        <w:tblLook w:val="04A0" w:firstRow="1" w:lastRow="0" w:firstColumn="1" w:lastColumn="0" w:noHBand="0" w:noVBand="1"/>
      </w:tblPr>
      <w:tblGrid>
        <w:gridCol w:w="817"/>
        <w:gridCol w:w="2552"/>
        <w:gridCol w:w="6265"/>
      </w:tblGrid>
      <w:tr w:rsidR="00A77CA0" w:rsidRPr="00492186" w14:paraId="6EA0F945" w14:textId="77777777" w:rsidTr="00255464">
        <w:trPr>
          <w:trHeight w:val="283"/>
        </w:trPr>
        <w:tc>
          <w:tcPr>
            <w:tcW w:w="9634" w:type="dxa"/>
            <w:gridSpan w:val="3"/>
          </w:tcPr>
          <w:p w14:paraId="41517FCF" w14:textId="77777777" w:rsidR="00A77CA0" w:rsidRPr="00492186" w:rsidRDefault="00A77CA0" w:rsidP="00255464">
            <w:pPr>
              <w:contextualSpacing/>
              <w:jc w:val="center"/>
              <w:rPr>
                <w:sz w:val="28"/>
                <w:szCs w:val="28"/>
              </w:rPr>
            </w:pPr>
            <w:r w:rsidRPr="00492186">
              <w:rPr>
                <w:b/>
                <w:sz w:val="28"/>
                <w:szCs w:val="28"/>
              </w:rPr>
              <w:t>Інформація про суб’єкта надання адміністративної послуги</w:t>
            </w:r>
            <w:r w:rsidRPr="00492186">
              <w:rPr>
                <w:b/>
                <w:spacing w:val="-57"/>
                <w:sz w:val="28"/>
                <w:szCs w:val="28"/>
              </w:rPr>
              <w:t xml:space="preserve"> </w:t>
            </w:r>
          </w:p>
        </w:tc>
      </w:tr>
      <w:tr w:rsidR="00A77CA0" w:rsidRPr="00492186" w14:paraId="569CFA94" w14:textId="77777777" w:rsidTr="00255464">
        <w:trPr>
          <w:trHeight w:val="283"/>
        </w:trPr>
        <w:tc>
          <w:tcPr>
            <w:tcW w:w="817" w:type="dxa"/>
          </w:tcPr>
          <w:p w14:paraId="3087BA70" w14:textId="77777777" w:rsidR="00A77CA0" w:rsidRPr="00492186" w:rsidRDefault="00DB51CD" w:rsidP="00255464">
            <w:pPr>
              <w:contextualSpacing/>
              <w:rPr>
                <w:sz w:val="28"/>
                <w:szCs w:val="28"/>
              </w:rPr>
            </w:pPr>
            <w:r w:rsidRPr="00492186">
              <w:rPr>
                <w:sz w:val="28"/>
                <w:szCs w:val="28"/>
              </w:rPr>
              <w:t>1</w:t>
            </w:r>
          </w:p>
        </w:tc>
        <w:tc>
          <w:tcPr>
            <w:tcW w:w="2552" w:type="dxa"/>
          </w:tcPr>
          <w:p w14:paraId="62082397" w14:textId="77777777" w:rsidR="00A77CA0" w:rsidRPr="00492186" w:rsidRDefault="00A77CA0" w:rsidP="00255464">
            <w:pPr>
              <w:pStyle w:val="TableParagraph"/>
              <w:spacing w:before="0"/>
              <w:ind w:left="0"/>
              <w:contextualSpacing/>
              <w:rPr>
                <w:sz w:val="28"/>
                <w:szCs w:val="28"/>
              </w:rPr>
            </w:pPr>
            <w:r w:rsidRPr="00492186">
              <w:rPr>
                <w:sz w:val="28"/>
                <w:szCs w:val="28"/>
              </w:rPr>
              <w:t>Місцезнаходження</w:t>
            </w:r>
          </w:p>
        </w:tc>
        <w:tc>
          <w:tcPr>
            <w:tcW w:w="6265" w:type="dxa"/>
          </w:tcPr>
          <w:p w14:paraId="6D4A4DF1" w14:textId="77777777" w:rsidR="00A77CA0" w:rsidRPr="00492186" w:rsidRDefault="00E75CD9" w:rsidP="00255464">
            <w:pPr>
              <w:pStyle w:val="TableParagraph"/>
              <w:spacing w:before="0"/>
              <w:ind w:left="0"/>
              <w:contextualSpacing/>
              <w:rPr>
                <w:sz w:val="28"/>
                <w:szCs w:val="28"/>
              </w:rPr>
            </w:pPr>
            <w:r w:rsidRPr="00492186">
              <w:rPr>
                <w:sz w:val="28"/>
                <w:szCs w:val="28"/>
              </w:rPr>
              <w:t>В</w:t>
            </w:r>
            <w:r w:rsidR="00707B9E" w:rsidRPr="00492186">
              <w:rPr>
                <w:sz w:val="28"/>
                <w:szCs w:val="28"/>
              </w:rPr>
              <w:t>ул. Антоновича, 51, м. Київ, 03150</w:t>
            </w:r>
          </w:p>
        </w:tc>
      </w:tr>
      <w:tr w:rsidR="00A77CA0" w:rsidRPr="00492186" w14:paraId="63D819EC" w14:textId="77777777" w:rsidTr="00255464">
        <w:trPr>
          <w:trHeight w:val="283"/>
        </w:trPr>
        <w:tc>
          <w:tcPr>
            <w:tcW w:w="817" w:type="dxa"/>
          </w:tcPr>
          <w:p w14:paraId="5F45EC7C" w14:textId="77777777" w:rsidR="00A77CA0" w:rsidRPr="00492186" w:rsidRDefault="00DB51CD" w:rsidP="00255464">
            <w:pPr>
              <w:contextualSpacing/>
              <w:rPr>
                <w:sz w:val="28"/>
                <w:szCs w:val="28"/>
              </w:rPr>
            </w:pPr>
            <w:r w:rsidRPr="00492186">
              <w:rPr>
                <w:sz w:val="28"/>
                <w:szCs w:val="28"/>
              </w:rPr>
              <w:t>2</w:t>
            </w:r>
          </w:p>
        </w:tc>
        <w:tc>
          <w:tcPr>
            <w:tcW w:w="2552" w:type="dxa"/>
          </w:tcPr>
          <w:p w14:paraId="188E4065" w14:textId="77777777" w:rsidR="00A77CA0" w:rsidRPr="00492186" w:rsidRDefault="005655FF" w:rsidP="00255464">
            <w:pPr>
              <w:pStyle w:val="TableParagraph"/>
              <w:tabs>
                <w:tab w:val="left" w:pos="-2802"/>
                <w:tab w:val="left" w:pos="2298"/>
              </w:tabs>
              <w:spacing w:before="0"/>
              <w:ind w:left="0"/>
              <w:contextualSpacing/>
              <w:rPr>
                <w:sz w:val="28"/>
                <w:szCs w:val="28"/>
              </w:rPr>
            </w:pPr>
            <w:r w:rsidRPr="00492186">
              <w:rPr>
                <w:sz w:val="28"/>
                <w:szCs w:val="28"/>
              </w:rPr>
              <w:t xml:space="preserve">Інформація щодо </w:t>
            </w:r>
            <w:r w:rsidR="00A77CA0" w:rsidRPr="00492186">
              <w:rPr>
                <w:spacing w:val="-1"/>
                <w:sz w:val="28"/>
                <w:szCs w:val="28"/>
              </w:rPr>
              <w:t>режиму</w:t>
            </w:r>
            <w:r w:rsidR="00A77CA0" w:rsidRPr="00492186">
              <w:rPr>
                <w:spacing w:val="-57"/>
                <w:sz w:val="28"/>
                <w:szCs w:val="28"/>
              </w:rPr>
              <w:t xml:space="preserve"> </w:t>
            </w:r>
            <w:r w:rsidRPr="00492186">
              <w:rPr>
                <w:spacing w:val="-57"/>
                <w:sz w:val="28"/>
                <w:szCs w:val="28"/>
              </w:rPr>
              <w:t xml:space="preserve">        </w:t>
            </w:r>
            <w:r w:rsidRPr="00492186">
              <w:rPr>
                <w:sz w:val="28"/>
                <w:szCs w:val="28"/>
              </w:rPr>
              <w:t xml:space="preserve"> роботи</w:t>
            </w:r>
          </w:p>
        </w:tc>
        <w:tc>
          <w:tcPr>
            <w:tcW w:w="6265" w:type="dxa"/>
          </w:tcPr>
          <w:p w14:paraId="24491306" w14:textId="77777777" w:rsidR="005B6004" w:rsidRPr="00492186" w:rsidRDefault="00A77CA0" w:rsidP="00255464">
            <w:pPr>
              <w:pStyle w:val="TableParagraph"/>
              <w:tabs>
                <w:tab w:val="left" w:pos="2301"/>
              </w:tabs>
              <w:spacing w:before="0"/>
              <w:ind w:left="0"/>
              <w:contextualSpacing/>
              <w:rPr>
                <w:spacing w:val="-57"/>
                <w:sz w:val="28"/>
                <w:szCs w:val="28"/>
              </w:rPr>
            </w:pPr>
            <w:r w:rsidRPr="00492186">
              <w:rPr>
                <w:sz w:val="28"/>
                <w:szCs w:val="28"/>
              </w:rPr>
              <w:t>П</w:t>
            </w:r>
            <w:r w:rsidR="00917D8A" w:rsidRPr="00492186">
              <w:rPr>
                <w:sz w:val="28"/>
                <w:szCs w:val="28"/>
              </w:rPr>
              <w:t>онеділок-четвер</w:t>
            </w:r>
            <w:r w:rsidR="00696C03" w:rsidRPr="00492186">
              <w:rPr>
                <w:sz w:val="28"/>
                <w:szCs w:val="28"/>
              </w:rPr>
              <w:t>:</w:t>
            </w:r>
            <w:r w:rsidR="00917D8A" w:rsidRPr="00492186">
              <w:rPr>
                <w:sz w:val="28"/>
                <w:szCs w:val="28"/>
              </w:rPr>
              <w:t xml:space="preserve"> </w:t>
            </w:r>
            <w:r w:rsidRPr="00492186">
              <w:rPr>
                <w:sz w:val="28"/>
                <w:szCs w:val="28"/>
              </w:rPr>
              <w:t>з 8:00 до</w:t>
            </w:r>
            <w:r w:rsidR="00696C03" w:rsidRPr="00492186">
              <w:rPr>
                <w:sz w:val="28"/>
                <w:szCs w:val="28"/>
              </w:rPr>
              <w:t xml:space="preserve"> </w:t>
            </w:r>
            <w:r w:rsidRPr="00492186">
              <w:rPr>
                <w:sz w:val="28"/>
                <w:szCs w:val="28"/>
              </w:rPr>
              <w:t>17:00</w:t>
            </w:r>
            <w:r w:rsidRPr="00492186">
              <w:rPr>
                <w:spacing w:val="-57"/>
                <w:sz w:val="28"/>
                <w:szCs w:val="28"/>
              </w:rPr>
              <w:t xml:space="preserve"> </w:t>
            </w:r>
          </w:p>
          <w:p w14:paraId="226B86BA" w14:textId="77777777" w:rsidR="00A77CA0" w:rsidRPr="00492186" w:rsidRDefault="00696C03" w:rsidP="00255464">
            <w:pPr>
              <w:pStyle w:val="TableParagraph"/>
              <w:tabs>
                <w:tab w:val="left" w:pos="2301"/>
              </w:tabs>
              <w:spacing w:before="0"/>
              <w:ind w:left="0"/>
              <w:contextualSpacing/>
              <w:rPr>
                <w:sz w:val="28"/>
                <w:szCs w:val="28"/>
              </w:rPr>
            </w:pPr>
            <w:r w:rsidRPr="00492186">
              <w:rPr>
                <w:sz w:val="28"/>
                <w:szCs w:val="28"/>
              </w:rPr>
              <w:t xml:space="preserve">П’ятниця: </w:t>
            </w:r>
            <w:r w:rsidR="00A77CA0" w:rsidRPr="00492186">
              <w:rPr>
                <w:sz w:val="28"/>
                <w:szCs w:val="28"/>
              </w:rPr>
              <w:t>з</w:t>
            </w:r>
            <w:r w:rsidR="00A77CA0" w:rsidRPr="00492186">
              <w:rPr>
                <w:spacing w:val="1"/>
                <w:sz w:val="28"/>
                <w:szCs w:val="28"/>
              </w:rPr>
              <w:t xml:space="preserve"> </w:t>
            </w:r>
            <w:r w:rsidR="00A77CA0" w:rsidRPr="00492186">
              <w:rPr>
                <w:sz w:val="28"/>
                <w:szCs w:val="28"/>
              </w:rPr>
              <w:t>8:00 до 15:45</w:t>
            </w:r>
          </w:p>
          <w:p w14:paraId="121C543B" w14:textId="77777777" w:rsidR="00A77CA0" w:rsidRPr="00492186" w:rsidRDefault="00BB6D83" w:rsidP="00255464">
            <w:pPr>
              <w:pStyle w:val="TableParagraph"/>
              <w:tabs>
                <w:tab w:val="left" w:pos="2301"/>
              </w:tabs>
              <w:spacing w:before="0"/>
              <w:ind w:left="0"/>
              <w:contextualSpacing/>
              <w:rPr>
                <w:spacing w:val="-57"/>
                <w:sz w:val="28"/>
                <w:szCs w:val="28"/>
              </w:rPr>
            </w:pPr>
            <w:r w:rsidRPr="00492186">
              <w:rPr>
                <w:sz w:val="28"/>
                <w:szCs w:val="28"/>
              </w:rPr>
              <w:t>Перерва на о</w:t>
            </w:r>
            <w:r w:rsidR="00A77CA0" w:rsidRPr="00492186">
              <w:rPr>
                <w:sz w:val="28"/>
                <w:szCs w:val="28"/>
              </w:rPr>
              <w:t>бід</w:t>
            </w:r>
            <w:r w:rsidR="00696C03" w:rsidRPr="00492186">
              <w:rPr>
                <w:sz w:val="28"/>
                <w:szCs w:val="28"/>
              </w:rPr>
              <w:t>:</w:t>
            </w:r>
            <w:r w:rsidR="00A77CA0" w:rsidRPr="00492186">
              <w:rPr>
                <w:sz w:val="28"/>
                <w:szCs w:val="28"/>
              </w:rPr>
              <w:t xml:space="preserve"> з 12</w:t>
            </w:r>
            <w:r w:rsidR="005B6004" w:rsidRPr="00492186">
              <w:rPr>
                <w:sz w:val="28"/>
                <w:szCs w:val="28"/>
              </w:rPr>
              <w:t xml:space="preserve">:00 до </w:t>
            </w:r>
            <w:r w:rsidR="00A77CA0" w:rsidRPr="00492186">
              <w:rPr>
                <w:sz w:val="28"/>
                <w:szCs w:val="28"/>
              </w:rPr>
              <w:t>12:45</w:t>
            </w:r>
          </w:p>
        </w:tc>
      </w:tr>
      <w:tr w:rsidR="00A77CA0" w:rsidRPr="00492186" w14:paraId="100123B5" w14:textId="77777777" w:rsidTr="00255464">
        <w:trPr>
          <w:trHeight w:val="283"/>
        </w:trPr>
        <w:tc>
          <w:tcPr>
            <w:tcW w:w="817" w:type="dxa"/>
          </w:tcPr>
          <w:p w14:paraId="74675F4D" w14:textId="77777777" w:rsidR="00A77CA0" w:rsidRPr="00492186" w:rsidRDefault="00DB51CD" w:rsidP="00255464">
            <w:pPr>
              <w:contextualSpacing/>
              <w:rPr>
                <w:sz w:val="28"/>
                <w:szCs w:val="28"/>
              </w:rPr>
            </w:pPr>
            <w:r w:rsidRPr="00492186">
              <w:rPr>
                <w:sz w:val="28"/>
                <w:szCs w:val="28"/>
              </w:rPr>
              <w:t>3</w:t>
            </w:r>
          </w:p>
        </w:tc>
        <w:tc>
          <w:tcPr>
            <w:tcW w:w="2552" w:type="dxa"/>
          </w:tcPr>
          <w:p w14:paraId="3CC014BE" w14:textId="77777777" w:rsidR="00A77CA0" w:rsidRPr="00492186" w:rsidRDefault="00A77CA0" w:rsidP="00255464">
            <w:pPr>
              <w:pStyle w:val="TableParagraph"/>
              <w:spacing w:before="0"/>
              <w:ind w:left="0"/>
              <w:contextualSpacing/>
              <w:rPr>
                <w:sz w:val="28"/>
                <w:szCs w:val="28"/>
              </w:rPr>
            </w:pPr>
            <w:r w:rsidRPr="00492186">
              <w:rPr>
                <w:sz w:val="28"/>
                <w:szCs w:val="28"/>
              </w:rPr>
              <w:t>Телефон</w:t>
            </w:r>
            <w:r w:rsidR="00E75CD9" w:rsidRPr="00492186">
              <w:rPr>
                <w:sz w:val="28"/>
                <w:szCs w:val="28"/>
              </w:rPr>
              <w:t xml:space="preserve"> </w:t>
            </w:r>
            <w:r w:rsidRPr="00492186">
              <w:rPr>
                <w:sz w:val="28"/>
                <w:szCs w:val="28"/>
              </w:rPr>
              <w:t>/</w:t>
            </w:r>
            <w:r w:rsidR="00E75CD9" w:rsidRPr="00492186">
              <w:rPr>
                <w:sz w:val="28"/>
                <w:szCs w:val="28"/>
              </w:rPr>
              <w:t xml:space="preserve"> </w:t>
            </w:r>
            <w:r w:rsidRPr="00492186">
              <w:rPr>
                <w:sz w:val="28"/>
                <w:szCs w:val="28"/>
              </w:rPr>
              <w:t>факс</w:t>
            </w:r>
            <w:r w:rsidRPr="00492186">
              <w:rPr>
                <w:spacing w:val="1"/>
                <w:sz w:val="28"/>
                <w:szCs w:val="28"/>
              </w:rPr>
              <w:t xml:space="preserve"> </w:t>
            </w:r>
            <w:r w:rsidRPr="00492186">
              <w:rPr>
                <w:sz w:val="28"/>
                <w:szCs w:val="28"/>
              </w:rPr>
              <w:t>(довідки),</w:t>
            </w:r>
            <w:r w:rsidR="00255464" w:rsidRPr="00492186">
              <w:rPr>
                <w:sz w:val="28"/>
                <w:szCs w:val="28"/>
              </w:rPr>
              <w:t xml:space="preserve"> </w:t>
            </w:r>
            <w:r w:rsidRPr="00492186">
              <w:rPr>
                <w:spacing w:val="-57"/>
                <w:sz w:val="28"/>
                <w:szCs w:val="28"/>
              </w:rPr>
              <w:t xml:space="preserve"> </w:t>
            </w:r>
            <w:r w:rsidRPr="00492186">
              <w:rPr>
                <w:sz w:val="28"/>
                <w:szCs w:val="28"/>
              </w:rPr>
              <w:t>адреса електронної пошти та</w:t>
            </w:r>
            <w:r w:rsidRPr="00492186">
              <w:rPr>
                <w:spacing w:val="1"/>
                <w:sz w:val="28"/>
                <w:szCs w:val="28"/>
              </w:rPr>
              <w:t xml:space="preserve"> </w:t>
            </w:r>
            <w:r w:rsidR="00E75CD9" w:rsidRPr="00492186">
              <w:rPr>
                <w:sz w:val="28"/>
                <w:szCs w:val="28"/>
              </w:rPr>
              <w:t>веб</w:t>
            </w:r>
            <w:r w:rsidRPr="00492186">
              <w:rPr>
                <w:sz w:val="28"/>
                <w:szCs w:val="28"/>
              </w:rPr>
              <w:t>сайт</w:t>
            </w:r>
          </w:p>
        </w:tc>
        <w:tc>
          <w:tcPr>
            <w:tcW w:w="6265" w:type="dxa"/>
          </w:tcPr>
          <w:p w14:paraId="2FE89BF5" w14:textId="77777777" w:rsidR="005655FF" w:rsidRPr="00492186" w:rsidRDefault="00E75CD9" w:rsidP="00255464">
            <w:pPr>
              <w:pStyle w:val="TableParagraph"/>
              <w:spacing w:before="0"/>
              <w:ind w:left="0"/>
              <w:contextualSpacing/>
              <w:rPr>
                <w:sz w:val="28"/>
                <w:szCs w:val="28"/>
              </w:rPr>
            </w:pPr>
            <w:r w:rsidRPr="00492186">
              <w:rPr>
                <w:sz w:val="28"/>
                <w:szCs w:val="28"/>
              </w:rPr>
              <w:t>Т</w:t>
            </w:r>
            <w:r w:rsidR="005655FF" w:rsidRPr="00492186">
              <w:rPr>
                <w:sz w:val="28"/>
                <w:szCs w:val="28"/>
              </w:rPr>
              <w:t xml:space="preserve">ел. </w:t>
            </w:r>
            <w:r w:rsidR="00707B9E" w:rsidRPr="00492186">
              <w:rPr>
                <w:sz w:val="28"/>
                <w:szCs w:val="28"/>
              </w:rPr>
              <w:t>+38 (044) 350-43-04</w:t>
            </w:r>
          </w:p>
          <w:p w14:paraId="09B3E52B" w14:textId="77777777" w:rsidR="00696C03" w:rsidRPr="00492186" w:rsidRDefault="00A77CA0" w:rsidP="00255464">
            <w:pPr>
              <w:pStyle w:val="TableParagraph"/>
              <w:spacing w:before="0"/>
              <w:ind w:left="0"/>
              <w:contextualSpacing/>
              <w:rPr>
                <w:sz w:val="28"/>
                <w:szCs w:val="28"/>
              </w:rPr>
            </w:pPr>
            <w:r w:rsidRPr="00492186">
              <w:rPr>
                <w:sz w:val="28"/>
                <w:szCs w:val="28"/>
              </w:rPr>
              <w:t>ел.</w:t>
            </w:r>
            <w:r w:rsidRPr="00492186">
              <w:rPr>
                <w:spacing w:val="-3"/>
                <w:sz w:val="28"/>
                <w:szCs w:val="28"/>
              </w:rPr>
              <w:t xml:space="preserve"> </w:t>
            </w:r>
            <w:r w:rsidRPr="00492186">
              <w:rPr>
                <w:sz w:val="28"/>
                <w:szCs w:val="28"/>
              </w:rPr>
              <w:t>пошта:</w:t>
            </w:r>
            <w:r w:rsidRPr="00492186">
              <w:rPr>
                <w:spacing w:val="-1"/>
                <w:sz w:val="28"/>
                <w:szCs w:val="28"/>
              </w:rPr>
              <w:t xml:space="preserve"> </w:t>
            </w:r>
            <w:hyperlink r:id="rId8" w:history="1">
              <w:r w:rsidR="00696C03" w:rsidRPr="00492186">
                <w:rPr>
                  <w:rStyle w:val="a4"/>
                  <w:sz w:val="28"/>
                  <w:szCs w:val="28"/>
                </w:rPr>
                <w:t>contact@dsbt.gov.ua</w:t>
              </w:r>
            </w:hyperlink>
            <w:r w:rsidRPr="00492186">
              <w:rPr>
                <w:sz w:val="28"/>
                <w:szCs w:val="28"/>
              </w:rPr>
              <w:t>;</w:t>
            </w:r>
          </w:p>
          <w:p w14:paraId="556B49F5" w14:textId="77777777" w:rsidR="00A77CA0" w:rsidRPr="00492186" w:rsidRDefault="00A77CA0" w:rsidP="00255464">
            <w:pPr>
              <w:pStyle w:val="TableParagraph"/>
              <w:spacing w:before="0"/>
              <w:ind w:left="0"/>
              <w:contextualSpacing/>
              <w:rPr>
                <w:sz w:val="28"/>
                <w:szCs w:val="28"/>
              </w:rPr>
            </w:pPr>
            <w:r w:rsidRPr="00492186">
              <w:rPr>
                <w:spacing w:val="-2"/>
                <w:sz w:val="28"/>
                <w:szCs w:val="28"/>
              </w:rPr>
              <w:t xml:space="preserve"> </w:t>
            </w:r>
            <w:hyperlink r:id="rId9">
              <w:r w:rsidRPr="00492186">
                <w:rPr>
                  <w:color w:val="0000FF"/>
                  <w:sz w:val="28"/>
                  <w:szCs w:val="28"/>
                  <w:u w:val="single" w:color="0000FF"/>
                </w:rPr>
                <w:t>http://www.dsbt.gov.ua</w:t>
              </w:r>
            </w:hyperlink>
          </w:p>
        </w:tc>
      </w:tr>
      <w:tr w:rsidR="00A77CA0" w:rsidRPr="00492186" w14:paraId="68D9B13D" w14:textId="77777777" w:rsidTr="00255464">
        <w:trPr>
          <w:trHeight w:val="283"/>
        </w:trPr>
        <w:tc>
          <w:tcPr>
            <w:tcW w:w="9634" w:type="dxa"/>
            <w:gridSpan w:val="3"/>
          </w:tcPr>
          <w:p w14:paraId="16C39938" w14:textId="77777777" w:rsidR="00A77CA0" w:rsidRPr="00492186" w:rsidRDefault="00A77CA0" w:rsidP="00255464">
            <w:pPr>
              <w:contextualSpacing/>
              <w:jc w:val="center"/>
              <w:rPr>
                <w:sz w:val="28"/>
                <w:szCs w:val="28"/>
              </w:rPr>
            </w:pPr>
            <w:r w:rsidRPr="00492186">
              <w:rPr>
                <w:b/>
                <w:sz w:val="28"/>
                <w:szCs w:val="28"/>
              </w:rPr>
              <w:t>Умови</w:t>
            </w:r>
            <w:r w:rsidRPr="00492186">
              <w:rPr>
                <w:b/>
                <w:spacing w:val="-4"/>
                <w:sz w:val="28"/>
                <w:szCs w:val="28"/>
              </w:rPr>
              <w:t xml:space="preserve"> </w:t>
            </w:r>
            <w:r w:rsidRPr="00492186">
              <w:rPr>
                <w:b/>
                <w:sz w:val="28"/>
                <w:szCs w:val="28"/>
              </w:rPr>
              <w:t>отримання</w:t>
            </w:r>
            <w:r w:rsidRPr="00492186">
              <w:rPr>
                <w:b/>
                <w:spacing w:val="-3"/>
                <w:sz w:val="28"/>
                <w:szCs w:val="28"/>
              </w:rPr>
              <w:t xml:space="preserve"> </w:t>
            </w:r>
            <w:r w:rsidRPr="00492186">
              <w:rPr>
                <w:b/>
                <w:sz w:val="28"/>
                <w:szCs w:val="28"/>
              </w:rPr>
              <w:t>адміністративної</w:t>
            </w:r>
            <w:r w:rsidRPr="00492186">
              <w:rPr>
                <w:b/>
                <w:spacing w:val="-3"/>
                <w:sz w:val="28"/>
                <w:szCs w:val="28"/>
              </w:rPr>
              <w:t xml:space="preserve"> </w:t>
            </w:r>
            <w:r w:rsidRPr="00492186">
              <w:rPr>
                <w:b/>
                <w:sz w:val="28"/>
                <w:szCs w:val="28"/>
              </w:rPr>
              <w:t>послуги</w:t>
            </w:r>
          </w:p>
        </w:tc>
      </w:tr>
      <w:tr w:rsidR="00A77CA0" w:rsidRPr="00492186" w14:paraId="08E49DEC" w14:textId="77777777" w:rsidTr="00255464">
        <w:trPr>
          <w:trHeight w:val="283"/>
        </w:trPr>
        <w:tc>
          <w:tcPr>
            <w:tcW w:w="817" w:type="dxa"/>
          </w:tcPr>
          <w:p w14:paraId="02715E56" w14:textId="77777777" w:rsidR="00A77CA0" w:rsidRPr="00492186" w:rsidRDefault="00C26CD6" w:rsidP="00255464">
            <w:pPr>
              <w:contextualSpacing/>
              <w:rPr>
                <w:sz w:val="28"/>
                <w:szCs w:val="28"/>
              </w:rPr>
            </w:pPr>
            <w:r w:rsidRPr="00492186">
              <w:rPr>
                <w:sz w:val="28"/>
                <w:szCs w:val="28"/>
              </w:rPr>
              <w:t>4</w:t>
            </w:r>
          </w:p>
        </w:tc>
        <w:tc>
          <w:tcPr>
            <w:tcW w:w="2552" w:type="dxa"/>
          </w:tcPr>
          <w:p w14:paraId="523CAF4E" w14:textId="77777777" w:rsidR="00A77CA0" w:rsidRPr="00492186" w:rsidRDefault="00A77CA0" w:rsidP="00255464">
            <w:pPr>
              <w:contextualSpacing/>
              <w:rPr>
                <w:sz w:val="28"/>
                <w:szCs w:val="28"/>
              </w:rPr>
            </w:pPr>
            <w:r w:rsidRPr="00492186">
              <w:rPr>
                <w:sz w:val="28"/>
                <w:szCs w:val="28"/>
              </w:rPr>
              <w:t>Підстава для отримання</w:t>
            </w:r>
            <w:r w:rsidRPr="00492186">
              <w:rPr>
                <w:spacing w:val="1"/>
                <w:sz w:val="28"/>
                <w:szCs w:val="28"/>
              </w:rPr>
              <w:t xml:space="preserve"> </w:t>
            </w:r>
            <w:r w:rsidRPr="00492186">
              <w:rPr>
                <w:sz w:val="28"/>
                <w:szCs w:val="28"/>
              </w:rPr>
              <w:t>адміністративної</w:t>
            </w:r>
            <w:r w:rsidRPr="00492186">
              <w:rPr>
                <w:spacing w:val="-14"/>
                <w:sz w:val="28"/>
                <w:szCs w:val="28"/>
              </w:rPr>
              <w:t xml:space="preserve"> </w:t>
            </w:r>
            <w:r w:rsidRPr="00492186">
              <w:rPr>
                <w:sz w:val="28"/>
                <w:szCs w:val="28"/>
              </w:rPr>
              <w:t>послуги</w:t>
            </w:r>
          </w:p>
        </w:tc>
        <w:tc>
          <w:tcPr>
            <w:tcW w:w="6265" w:type="dxa"/>
          </w:tcPr>
          <w:p w14:paraId="7D1E27AA" w14:textId="77777777" w:rsidR="00A77CA0" w:rsidRPr="00492186" w:rsidRDefault="006E5F13" w:rsidP="00255464">
            <w:pPr>
              <w:contextualSpacing/>
              <w:jc w:val="both"/>
              <w:rPr>
                <w:sz w:val="28"/>
                <w:szCs w:val="28"/>
              </w:rPr>
            </w:pPr>
            <w:r w:rsidRPr="00492186">
              <w:rPr>
                <w:color w:val="000000" w:themeColor="text1"/>
                <w:sz w:val="28"/>
                <w:szCs w:val="28"/>
              </w:rPr>
              <w:t xml:space="preserve">Провадження </w:t>
            </w:r>
            <w:r w:rsidR="004E6EE1" w:rsidRPr="00492186">
              <w:rPr>
                <w:color w:val="000000" w:themeColor="text1"/>
                <w:sz w:val="28"/>
                <w:szCs w:val="28"/>
              </w:rPr>
              <w:t>господарської діяльності</w:t>
            </w:r>
            <w:r w:rsidRPr="00492186">
              <w:rPr>
                <w:color w:val="000000" w:themeColor="text1"/>
                <w:sz w:val="28"/>
                <w:szCs w:val="28"/>
              </w:rPr>
              <w:t xml:space="preserve"> з перевезення пасажирів, небезпечних вантажів та небезпечних відходів автомобільним транспортом, міжнародні перевезення пасажирів та вантажів автомобільним транспортом</w:t>
            </w:r>
            <w:r w:rsidR="004E6EE1" w:rsidRPr="00492186">
              <w:rPr>
                <w:color w:val="000000" w:themeColor="text1"/>
                <w:sz w:val="28"/>
                <w:szCs w:val="28"/>
              </w:rPr>
              <w:t>,</w:t>
            </w:r>
            <w:r w:rsidRPr="00492186">
              <w:rPr>
                <w:color w:val="000000" w:themeColor="text1"/>
                <w:sz w:val="28"/>
                <w:szCs w:val="28"/>
              </w:rPr>
              <w:t xml:space="preserve"> </w:t>
            </w:r>
            <w:r w:rsidR="004E6EE1" w:rsidRPr="00492186">
              <w:rPr>
                <w:color w:val="000000" w:themeColor="text1"/>
                <w:sz w:val="28"/>
                <w:szCs w:val="28"/>
              </w:rPr>
              <w:t xml:space="preserve">що підлягає ліцензуванню </w:t>
            </w:r>
          </w:p>
        </w:tc>
      </w:tr>
      <w:tr w:rsidR="00F20624" w:rsidRPr="00492186" w14:paraId="05E1FA90" w14:textId="77777777" w:rsidTr="00255464">
        <w:trPr>
          <w:trHeight w:val="283"/>
        </w:trPr>
        <w:tc>
          <w:tcPr>
            <w:tcW w:w="817" w:type="dxa"/>
          </w:tcPr>
          <w:p w14:paraId="458B0F45" w14:textId="77777777" w:rsidR="00F20624" w:rsidRPr="00492186" w:rsidRDefault="00F20624" w:rsidP="00255464">
            <w:pPr>
              <w:contextualSpacing/>
              <w:rPr>
                <w:sz w:val="28"/>
                <w:szCs w:val="28"/>
              </w:rPr>
            </w:pPr>
            <w:r w:rsidRPr="00492186">
              <w:rPr>
                <w:sz w:val="28"/>
                <w:szCs w:val="28"/>
              </w:rPr>
              <w:t>5</w:t>
            </w:r>
          </w:p>
        </w:tc>
        <w:tc>
          <w:tcPr>
            <w:tcW w:w="2552" w:type="dxa"/>
          </w:tcPr>
          <w:p w14:paraId="02D5AE2D" w14:textId="77777777" w:rsidR="00F20624" w:rsidRPr="00492186" w:rsidRDefault="00F20624" w:rsidP="00255464">
            <w:pPr>
              <w:pStyle w:val="TableParagraph"/>
              <w:spacing w:before="0"/>
              <w:ind w:left="0"/>
              <w:contextualSpacing/>
              <w:rPr>
                <w:sz w:val="28"/>
                <w:szCs w:val="28"/>
              </w:rPr>
            </w:pPr>
            <w:r w:rsidRPr="00492186">
              <w:rPr>
                <w:sz w:val="28"/>
                <w:szCs w:val="28"/>
              </w:rPr>
              <w:t>Вичерпний</w:t>
            </w:r>
            <w:r w:rsidRPr="00492186">
              <w:rPr>
                <w:spacing w:val="-3"/>
                <w:sz w:val="28"/>
                <w:szCs w:val="28"/>
              </w:rPr>
              <w:t xml:space="preserve"> </w:t>
            </w:r>
            <w:r w:rsidRPr="00492186">
              <w:rPr>
                <w:sz w:val="28"/>
                <w:szCs w:val="28"/>
              </w:rPr>
              <w:t>перелік</w:t>
            </w:r>
          </w:p>
          <w:p w14:paraId="5A879B3C" w14:textId="77777777" w:rsidR="00F20624" w:rsidRPr="00492186" w:rsidRDefault="00F20624" w:rsidP="00255464">
            <w:pPr>
              <w:contextualSpacing/>
              <w:rPr>
                <w:sz w:val="28"/>
                <w:szCs w:val="28"/>
              </w:rPr>
            </w:pPr>
            <w:r w:rsidRPr="00492186">
              <w:rPr>
                <w:sz w:val="28"/>
                <w:szCs w:val="28"/>
              </w:rPr>
              <w:t>документів, необхідних для</w:t>
            </w:r>
            <w:r w:rsidRPr="00492186">
              <w:rPr>
                <w:spacing w:val="-57"/>
                <w:sz w:val="28"/>
                <w:szCs w:val="28"/>
              </w:rPr>
              <w:t xml:space="preserve"> </w:t>
            </w:r>
            <w:r w:rsidRPr="00492186">
              <w:rPr>
                <w:sz w:val="28"/>
                <w:szCs w:val="28"/>
              </w:rPr>
              <w:t>отримання адміністративної</w:t>
            </w:r>
            <w:r w:rsidRPr="00492186">
              <w:rPr>
                <w:spacing w:val="-57"/>
                <w:sz w:val="28"/>
                <w:szCs w:val="28"/>
              </w:rPr>
              <w:t xml:space="preserve"> </w:t>
            </w:r>
            <w:r w:rsidRPr="00492186">
              <w:rPr>
                <w:sz w:val="28"/>
                <w:szCs w:val="28"/>
              </w:rPr>
              <w:t>послуги</w:t>
            </w:r>
          </w:p>
        </w:tc>
        <w:tc>
          <w:tcPr>
            <w:tcW w:w="6265" w:type="dxa"/>
          </w:tcPr>
          <w:p w14:paraId="7A7216CF" w14:textId="49001B04" w:rsidR="00D54728" w:rsidRPr="00CE6D3C" w:rsidRDefault="00CE6D3C" w:rsidP="00CE6D3C">
            <w:pPr>
              <w:pStyle w:val="a7"/>
              <w:tabs>
                <w:tab w:val="left" w:pos="556"/>
              </w:tabs>
              <w:ind w:left="0" w:firstLine="349"/>
              <w:jc w:val="both"/>
              <w:rPr>
                <w:sz w:val="28"/>
                <w:szCs w:val="28"/>
              </w:rPr>
            </w:pPr>
            <w:r>
              <w:rPr>
                <w:color w:val="000000" w:themeColor="text1"/>
                <w:sz w:val="28"/>
                <w:szCs w:val="28"/>
              </w:rPr>
              <w:t>Перелік визначений Законом</w:t>
            </w:r>
            <w:r w:rsidRPr="00492186">
              <w:rPr>
                <w:sz w:val="28"/>
                <w:szCs w:val="28"/>
              </w:rPr>
              <w:t xml:space="preserve"> України «Про ліцензування видів господарської діяльності»</w:t>
            </w:r>
            <w:r>
              <w:rPr>
                <w:sz w:val="28"/>
                <w:szCs w:val="28"/>
              </w:rPr>
              <w:t xml:space="preserve"> та П</w:t>
            </w:r>
            <w:r w:rsidRPr="00492186">
              <w:rPr>
                <w:sz w:val="28"/>
                <w:szCs w:val="28"/>
              </w:rPr>
              <w:t>останов</w:t>
            </w:r>
            <w:r>
              <w:rPr>
                <w:sz w:val="28"/>
                <w:szCs w:val="28"/>
              </w:rPr>
              <w:t>ою</w:t>
            </w:r>
            <w:r w:rsidRPr="00492186">
              <w:rPr>
                <w:sz w:val="28"/>
                <w:szCs w:val="28"/>
              </w:rPr>
              <w:t xml:space="preserve"> Кабінету Міністрів України </w:t>
            </w:r>
            <w:r w:rsidRPr="00492186">
              <w:rPr>
                <w:sz w:val="28"/>
                <w:szCs w:val="28"/>
              </w:rPr>
              <w:br/>
              <w:t xml:space="preserve">від 02 грудня 2015 року № 1001 «Про затвердження Ліцензійних умов провадження господарської діяльності з перевезення пасажирів, </w:t>
            </w:r>
            <w:r w:rsidRPr="00492186">
              <w:rPr>
                <w:sz w:val="28"/>
                <w:szCs w:val="28"/>
              </w:rPr>
              <w:lastRenderedPageBreak/>
              <w:t>небезпечних вантажів та небезпечних відходів автомобільним транспортом, міжнародних перевезень пасажирів та вантажів автомобільним транспортом» (зі змінами</w:t>
            </w:r>
            <w:r>
              <w:rPr>
                <w:sz w:val="28"/>
                <w:szCs w:val="28"/>
              </w:rPr>
              <w:t>).</w:t>
            </w:r>
          </w:p>
        </w:tc>
      </w:tr>
      <w:tr w:rsidR="00F20624" w:rsidRPr="00492186" w14:paraId="4701BDFC" w14:textId="77777777" w:rsidTr="00255464">
        <w:trPr>
          <w:trHeight w:val="283"/>
        </w:trPr>
        <w:tc>
          <w:tcPr>
            <w:tcW w:w="817" w:type="dxa"/>
          </w:tcPr>
          <w:p w14:paraId="4956276D" w14:textId="77777777" w:rsidR="00F20624" w:rsidRPr="00492186" w:rsidRDefault="00F20624" w:rsidP="00255464">
            <w:pPr>
              <w:contextualSpacing/>
              <w:rPr>
                <w:sz w:val="28"/>
                <w:szCs w:val="28"/>
              </w:rPr>
            </w:pPr>
            <w:r w:rsidRPr="00492186">
              <w:rPr>
                <w:sz w:val="28"/>
                <w:szCs w:val="28"/>
              </w:rPr>
              <w:lastRenderedPageBreak/>
              <w:t>6</w:t>
            </w:r>
          </w:p>
        </w:tc>
        <w:tc>
          <w:tcPr>
            <w:tcW w:w="2552" w:type="dxa"/>
          </w:tcPr>
          <w:p w14:paraId="09335485" w14:textId="77777777" w:rsidR="00F20624" w:rsidRPr="00492186" w:rsidRDefault="00F20624" w:rsidP="00255464">
            <w:pPr>
              <w:pStyle w:val="TableParagraph"/>
              <w:spacing w:before="0"/>
              <w:ind w:left="0"/>
              <w:contextualSpacing/>
              <w:rPr>
                <w:sz w:val="28"/>
                <w:szCs w:val="28"/>
              </w:rPr>
            </w:pPr>
            <w:r w:rsidRPr="00492186">
              <w:rPr>
                <w:sz w:val="28"/>
                <w:szCs w:val="28"/>
              </w:rPr>
              <w:t>Порядок та спосіб подання документів, необхідних для отримання адміністративної послуги</w:t>
            </w:r>
          </w:p>
        </w:tc>
        <w:tc>
          <w:tcPr>
            <w:tcW w:w="6265" w:type="dxa"/>
          </w:tcPr>
          <w:p w14:paraId="663529DC" w14:textId="77777777" w:rsidR="00F20624" w:rsidRDefault="00CE6D3C" w:rsidP="00255464">
            <w:pPr>
              <w:pStyle w:val="TableParagraph"/>
              <w:tabs>
                <w:tab w:val="left" w:pos="421"/>
              </w:tabs>
              <w:spacing w:before="0"/>
              <w:ind w:left="0"/>
              <w:contextualSpacing/>
              <w:jc w:val="both"/>
              <w:rPr>
                <w:sz w:val="28"/>
                <w:szCs w:val="28"/>
              </w:rPr>
            </w:pPr>
            <w:r>
              <w:rPr>
                <w:sz w:val="28"/>
                <w:szCs w:val="28"/>
              </w:rPr>
              <w:t>В</w:t>
            </w:r>
            <w:r w:rsidR="00F20624" w:rsidRPr="00492186">
              <w:rPr>
                <w:sz w:val="28"/>
                <w:szCs w:val="28"/>
              </w:rPr>
              <w:t xml:space="preserve"> електронній формі </w:t>
            </w:r>
            <w:r w:rsidRPr="005351E2">
              <w:rPr>
                <w:sz w:val="28"/>
                <w:szCs w:val="28"/>
              </w:rPr>
              <w:t xml:space="preserve">через підсистему «Ліцензування» Єдиного комплексу інформаційних систем Державної служби України з безпеки на транспорті </w:t>
            </w:r>
            <w:hyperlink r:id="rId10" w:history="1">
              <w:r w:rsidRPr="005351E2">
                <w:rPr>
                  <w:sz w:val="28"/>
                  <w:szCs w:val="28"/>
                </w:rPr>
                <w:t>https://shlyah.dsbt.gov.ua/</w:t>
              </w:r>
            </w:hyperlink>
            <w:r w:rsidRPr="005351E2">
              <w:rPr>
                <w:sz w:val="28"/>
                <w:szCs w:val="28"/>
              </w:rPr>
              <w:t xml:space="preserve"> (далі – підсистема «Ліцензування»)</w:t>
            </w:r>
          </w:p>
          <w:p w14:paraId="71441664" w14:textId="77777777" w:rsidR="00023B9D" w:rsidRDefault="00023B9D" w:rsidP="00255464">
            <w:pPr>
              <w:pStyle w:val="TableParagraph"/>
              <w:tabs>
                <w:tab w:val="left" w:pos="421"/>
              </w:tabs>
              <w:spacing w:before="0"/>
              <w:ind w:left="0"/>
              <w:contextualSpacing/>
              <w:jc w:val="both"/>
              <w:rPr>
                <w:sz w:val="28"/>
                <w:szCs w:val="28"/>
              </w:rPr>
            </w:pPr>
          </w:p>
          <w:p w14:paraId="3713D46A" w14:textId="77777777" w:rsidR="00023B9D" w:rsidRDefault="00023B9D" w:rsidP="00255464">
            <w:pPr>
              <w:pStyle w:val="TableParagraph"/>
              <w:tabs>
                <w:tab w:val="left" w:pos="421"/>
              </w:tabs>
              <w:spacing w:before="0"/>
              <w:ind w:left="0"/>
              <w:contextualSpacing/>
              <w:jc w:val="both"/>
              <w:rPr>
                <w:sz w:val="28"/>
                <w:szCs w:val="28"/>
              </w:rPr>
            </w:pPr>
          </w:p>
          <w:p w14:paraId="6898BFC4" w14:textId="5C7D8A17" w:rsidR="00AF284A" w:rsidRPr="00492186" w:rsidRDefault="00023B9D" w:rsidP="00255464">
            <w:pPr>
              <w:pStyle w:val="TableParagraph"/>
              <w:tabs>
                <w:tab w:val="left" w:pos="421"/>
              </w:tabs>
              <w:spacing w:before="0"/>
              <w:ind w:left="0"/>
              <w:contextualSpacing/>
              <w:jc w:val="both"/>
              <w:rPr>
                <w:color w:val="FF0000"/>
                <w:sz w:val="28"/>
                <w:szCs w:val="28"/>
              </w:rPr>
            </w:pPr>
            <w:r>
              <w:rPr>
                <w:sz w:val="16"/>
                <w:szCs w:val="16"/>
              </w:rPr>
              <w:t>*</w:t>
            </w:r>
            <w:r w:rsidRPr="00DD716F">
              <w:rPr>
                <w:sz w:val="16"/>
                <w:szCs w:val="16"/>
              </w:rPr>
              <w:t xml:space="preserve">Заяви про </w:t>
            </w:r>
            <w:r w:rsidR="002468D1">
              <w:rPr>
                <w:sz w:val="16"/>
                <w:szCs w:val="16"/>
              </w:rPr>
              <w:t xml:space="preserve">переформлення, зупинення та </w:t>
            </w:r>
            <w:r w:rsidRPr="00DD716F">
              <w:rPr>
                <w:sz w:val="16"/>
                <w:szCs w:val="16"/>
              </w:rPr>
              <w:t>відновлення</w:t>
            </w:r>
            <w:r w:rsidR="002468D1">
              <w:rPr>
                <w:sz w:val="16"/>
                <w:szCs w:val="16"/>
              </w:rPr>
              <w:t xml:space="preserve"> </w:t>
            </w:r>
            <w:r w:rsidRPr="00DD716F">
              <w:rPr>
                <w:sz w:val="16"/>
                <w:szCs w:val="16"/>
              </w:rPr>
              <w:t>можуть подаватися в паперовій формі, якщо в</w:t>
            </w:r>
            <w:r w:rsidRPr="007F365F">
              <w:rPr>
                <w:sz w:val="16"/>
                <w:szCs w:val="16"/>
              </w:rPr>
              <w:t xml:space="preserve"> </w:t>
            </w:r>
            <w:r w:rsidRPr="00DD716F">
              <w:rPr>
                <w:sz w:val="16"/>
                <w:szCs w:val="16"/>
              </w:rPr>
              <w:t>підсистемі «Ліцензування» Єдиного комплексу інформаційних систем Державної служби України з безпеки на транспорті відсутня форма.</w:t>
            </w:r>
          </w:p>
        </w:tc>
      </w:tr>
      <w:tr w:rsidR="00F20624" w:rsidRPr="00492186" w14:paraId="0C1A90FC" w14:textId="77777777" w:rsidTr="00255464">
        <w:trPr>
          <w:trHeight w:val="283"/>
        </w:trPr>
        <w:tc>
          <w:tcPr>
            <w:tcW w:w="9634" w:type="dxa"/>
            <w:gridSpan w:val="3"/>
          </w:tcPr>
          <w:p w14:paraId="28E24916" w14:textId="77777777" w:rsidR="00F20624" w:rsidRPr="00492186" w:rsidRDefault="00F20624" w:rsidP="00255464">
            <w:pPr>
              <w:contextualSpacing/>
              <w:jc w:val="center"/>
              <w:rPr>
                <w:b/>
                <w:sz w:val="28"/>
                <w:szCs w:val="28"/>
              </w:rPr>
            </w:pPr>
            <w:r w:rsidRPr="00492186">
              <w:rPr>
                <w:b/>
                <w:sz w:val="28"/>
                <w:szCs w:val="28"/>
              </w:rPr>
              <w:t>Платність (безоплатність) надання адміністративної послуги</w:t>
            </w:r>
          </w:p>
        </w:tc>
      </w:tr>
      <w:tr w:rsidR="00F20624" w:rsidRPr="00492186" w14:paraId="47765D79" w14:textId="77777777" w:rsidTr="00255464">
        <w:trPr>
          <w:trHeight w:val="283"/>
        </w:trPr>
        <w:tc>
          <w:tcPr>
            <w:tcW w:w="817" w:type="dxa"/>
          </w:tcPr>
          <w:p w14:paraId="7238CBAA" w14:textId="77777777" w:rsidR="00F20624" w:rsidRPr="00492186" w:rsidRDefault="00F20624" w:rsidP="00255464">
            <w:pPr>
              <w:contextualSpacing/>
              <w:rPr>
                <w:sz w:val="28"/>
                <w:szCs w:val="28"/>
              </w:rPr>
            </w:pPr>
            <w:r w:rsidRPr="00492186">
              <w:rPr>
                <w:sz w:val="28"/>
                <w:szCs w:val="28"/>
              </w:rPr>
              <w:t>7</w:t>
            </w:r>
          </w:p>
        </w:tc>
        <w:tc>
          <w:tcPr>
            <w:tcW w:w="2552" w:type="dxa"/>
          </w:tcPr>
          <w:p w14:paraId="07EA3AD6" w14:textId="77777777" w:rsidR="00F20624" w:rsidRPr="00492186" w:rsidRDefault="00F20624" w:rsidP="00255464">
            <w:pPr>
              <w:pStyle w:val="TableParagraph"/>
              <w:spacing w:before="0"/>
              <w:ind w:left="0"/>
              <w:contextualSpacing/>
              <w:rPr>
                <w:sz w:val="28"/>
                <w:szCs w:val="28"/>
              </w:rPr>
            </w:pPr>
            <w:r w:rsidRPr="00492186">
              <w:rPr>
                <w:sz w:val="28"/>
                <w:szCs w:val="28"/>
              </w:rPr>
              <w:t>Безоплатно/платно</w:t>
            </w:r>
          </w:p>
        </w:tc>
        <w:tc>
          <w:tcPr>
            <w:tcW w:w="6265" w:type="dxa"/>
          </w:tcPr>
          <w:p w14:paraId="3FDFE3CE" w14:textId="3932496B" w:rsidR="00F20624" w:rsidRPr="00492186" w:rsidRDefault="00F20624" w:rsidP="00255464">
            <w:pPr>
              <w:contextualSpacing/>
              <w:jc w:val="both"/>
              <w:rPr>
                <w:sz w:val="28"/>
                <w:szCs w:val="28"/>
              </w:rPr>
            </w:pPr>
            <w:r w:rsidRPr="00492186">
              <w:rPr>
                <w:sz w:val="28"/>
                <w:szCs w:val="28"/>
              </w:rPr>
              <w:t>За видачу</w:t>
            </w:r>
            <w:r w:rsidR="00DB04A9">
              <w:rPr>
                <w:sz w:val="28"/>
                <w:szCs w:val="28"/>
              </w:rPr>
              <w:t xml:space="preserve">/ розширення виду </w:t>
            </w:r>
            <w:r w:rsidRPr="00492186">
              <w:rPr>
                <w:sz w:val="28"/>
                <w:szCs w:val="28"/>
              </w:rPr>
              <w:t>ліцензії справляється разова плата в розмірі одного прожиткового мінімуму, виходячи з розміру прожиткового мінімуму для працездатних осіб, що діє на день прийняття органом ліцензуван</w:t>
            </w:r>
            <w:r w:rsidR="00E657C1" w:rsidRPr="00492186">
              <w:rPr>
                <w:sz w:val="28"/>
                <w:szCs w:val="28"/>
              </w:rPr>
              <w:t>ня рішення про видачу ліцензії.</w:t>
            </w:r>
          </w:p>
          <w:p w14:paraId="0B333B4B" w14:textId="3B4BC089" w:rsidR="00E657C1" w:rsidRPr="00492186" w:rsidRDefault="001D72BE" w:rsidP="00255464">
            <w:pPr>
              <w:contextualSpacing/>
              <w:jc w:val="both"/>
              <w:rPr>
                <w:sz w:val="28"/>
                <w:szCs w:val="28"/>
              </w:rPr>
            </w:pPr>
            <w:r w:rsidRPr="00492186">
              <w:rPr>
                <w:sz w:val="28"/>
                <w:szCs w:val="28"/>
              </w:rPr>
              <w:t>Плата за видачу</w:t>
            </w:r>
            <w:r w:rsidR="00DB04A9">
              <w:rPr>
                <w:sz w:val="28"/>
                <w:szCs w:val="28"/>
              </w:rPr>
              <w:t>/розширення в</w:t>
            </w:r>
            <w:r w:rsidR="002468D1">
              <w:rPr>
                <w:sz w:val="28"/>
                <w:szCs w:val="28"/>
              </w:rPr>
              <w:t>и</w:t>
            </w:r>
            <w:r w:rsidR="00DB04A9">
              <w:rPr>
                <w:sz w:val="28"/>
                <w:szCs w:val="28"/>
              </w:rPr>
              <w:t>ду</w:t>
            </w:r>
            <w:r w:rsidRPr="00492186">
              <w:rPr>
                <w:sz w:val="28"/>
                <w:szCs w:val="28"/>
              </w:rPr>
              <w:t xml:space="preserve"> ліцензії вноситься ліцензіатом у строк не пізніше десяти робочих днів з дня внесення запису щодо рішення про видачу ліцензії до ліцензійного реєстру</w:t>
            </w:r>
          </w:p>
        </w:tc>
      </w:tr>
      <w:tr w:rsidR="00F20624" w:rsidRPr="00492186" w14:paraId="7237E168" w14:textId="77777777" w:rsidTr="00255464">
        <w:trPr>
          <w:trHeight w:val="283"/>
        </w:trPr>
        <w:tc>
          <w:tcPr>
            <w:tcW w:w="9634" w:type="dxa"/>
            <w:gridSpan w:val="3"/>
          </w:tcPr>
          <w:p w14:paraId="22ECD1C3" w14:textId="77777777" w:rsidR="00F20624" w:rsidRPr="00492186" w:rsidRDefault="00F20624" w:rsidP="00255464">
            <w:pPr>
              <w:contextualSpacing/>
              <w:jc w:val="center"/>
              <w:rPr>
                <w:b/>
                <w:sz w:val="28"/>
                <w:szCs w:val="28"/>
              </w:rPr>
            </w:pPr>
            <w:r w:rsidRPr="00492186">
              <w:rPr>
                <w:b/>
                <w:sz w:val="28"/>
                <w:szCs w:val="28"/>
              </w:rPr>
              <w:t>Строк надання адміністративної послуги</w:t>
            </w:r>
          </w:p>
        </w:tc>
      </w:tr>
      <w:tr w:rsidR="00F20624" w:rsidRPr="00492186" w14:paraId="6B64009B" w14:textId="77777777" w:rsidTr="00255464">
        <w:trPr>
          <w:trHeight w:val="283"/>
        </w:trPr>
        <w:tc>
          <w:tcPr>
            <w:tcW w:w="817" w:type="dxa"/>
          </w:tcPr>
          <w:p w14:paraId="64CF3C21" w14:textId="77777777" w:rsidR="00F20624" w:rsidRPr="00492186" w:rsidRDefault="00F20624" w:rsidP="00255464">
            <w:pPr>
              <w:contextualSpacing/>
              <w:rPr>
                <w:sz w:val="28"/>
                <w:szCs w:val="28"/>
              </w:rPr>
            </w:pPr>
            <w:r w:rsidRPr="00492186">
              <w:rPr>
                <w:sz w:val="28"/>
                <w:szCs w:val="28"/>
              </w:rPr>
              <w:t>8</w:t>
            </w:r>
          </w:p>
        </w:tc>
        <w:tc>
          <w:tcPr>
            <w:tcW w:w="2552" w:type="dxa"/>
          </w:tcPr>
          <w:p w14:paraId="7D42A6CF" w14:textId="77777777" w:rsidR="00F20624" w:rsidRPr="00492186" w:rsidRDefault="00F20624" w:rsidP="00255464">
            <w:pPr>
              <w:pStyle w:val="TableParagraph"/>
              <w:spacing w:before="0"/>
              <w:ind w:left="0"/>
              <w:contextualSpacing/>
              <w:rPr>
                <w:sz w:val="28"/>
                <w:szCs w:val="28"/>
              </w:rPr>
            </w:pPr>
            <w:r w:rsidRPr="00492186">
              <w:rPr>
                <w:sz w:val="28"/>
                <w:szCs w:val="28"/>
              </w:rPr>
              <w:t>Строк надання адміністративної послуги</w:t>
            </w:r>
          </w:p>
        </w:tc>
        <w:tc>
          <w:tcPr>
            <w:tcW w:w="6265" w:type="dxa"/>
          </w:tcPr>
          <w:p w14:paraId="010657D4" w14:textId="593750C8" w:rsidR="00F20624" w:rsidRPr="00492186" w:rsidRDefault="00F20624" w:rsidP="00CA1D69">
            <w:pPr>
              <w:pStyle w:val="rvps2"/>
              <w:shd w:val="clear" w:color="auto" w:fill="FFFFFF"/>
              <w:spacing w:before="0" w:beforeAutospacing="0" w:after="0" w:afterAutospacing="0"/>
              <w:contextualSpacing/>
              <w:jc w:val="both"/>
              <w:rPr>
                <w:sz w:val="28"/>
                <w:szCs w:val="28"/>
                <w:lang w:eastAsia="en-US"/>
              </w:rPr>
            </w:pPr>
            <w:r w:rsidRPr="00492186">
              <w:rPr>
                <w:color w:val="000000" w:themeColor="text1"/>
                <w:sz w:val="28"/>
                <w:szCs w:val="28"/>
              </w:rPr>
              <w:t xml:space="preserve">Протягом 10-ти робочих днів з дня </w:t>
            </w:r>
            <w:r w:rsidR="00CA1D69" w:rsidRPr="00492186">
              <w:rPr>
                <w:color w:val="000000" w:themeColor="text1"/>
                <w:sz w:val="28"/>
                <w:szCs w:val="28"/>
              </w:rPr>
              <w:t>отримання</w:t>
            </w:r>
            <w:r w:rsidR="00D636B7" w:rsidRPr="00492186">
              <w:rPr>
                <w:color w:val="000000" w:themeColor="text1"/>
                <w:sz w:val="28"/>
                <w:szCs w:val="28"/>
              </w:rPr>
              <w:t xml:space="preserve"> (</w:t>
            </w:r>
            <w:r w:rsidRPr="00492186">
              <w:rPr>
                <w:color w:val="000000" w:themeColor="text1"/>
                <w:sz w:val="28"/>
                <w:szCs w:val="28"/>
              </w:rPr>
              <w:t>реєстрації</w:t>
            </w:r>
            <w:r w:rsidR="00D636B7" w:rsidRPr="00492186">
              <w:rPr>
                <w:color w:val="000000" w:themeColor="text1"/>
                <w:sz w:val="28"/>
                <w:szCs w:val="28"/>
              </w:rPr>
              <w:t>)</w:t>
            </w:r>
            <w:r w:rsidRPr="00492186">
              <w:rPr>
                <w:color w:val="000000" w:themeColor="text1"/>
                <w:sz w:val="28"/>
                <w:szCs w:val="28"/>
              </w:rPr>
              <w:t xml:space="preserve"> заяви та </w:t>
            </w:r>
            <w:r w:rsidR="00D636B7" w:rsidRPr="00492186">
              <w:rPr>
                <w:color w:val="000000" w:themeColor="text1"/>
                <w:sz w:val="28"/>
                <w:szCs w:val="28"/>
              </w:rPr>
              <w:t xml:space="preserve">необхідних </w:t>
            </w:r>
            <w:r w:rsidRPr="00492186">
              <w:rPr>
                <w:color w:val="000000" w:themeColor="text1"/>
                <w:sz w:val="28"/>
                <w:szCs w:val="28"/>
              </w:rPr>
              <w:t>документів</w:t>
            </w:r>
          </w:p>
        </w:tc>
      </w:tr>
      <w:tr w:rsidR="00F20624" w:rsidRPr="00492186" w14:paraId="7D7DAFE4" w14:textId="77777777" w:rsidTr="00255464">
        <w:trPr>
          <w:trHeight w:val="283"/>
        </w:trPr>
        <w:tc>
          <w:tcPr>
            <w:tcW w:w="9634" w:type="dxa"/>
            <w:gridSpan w:val="3"/>
          </w:tcPr>
          <w:p w14:paraId="76783B09" w14:textId="77777777" w:rsidR="00F20624" w:rsidRPr="00492186" w:rsidRDefault="00F20624" w:rsidP="00255464">
            <w:pPr>
              <w:contextualSpacing/>
              <w:jc w:val="center"/>
              <w:rPr>
                <w:b/>
                <w:sz w:val="28"/>
                <w:szCs w:val="28"/>
              </w:rPr>
            </w:pPr>
            <w:r w:rsidRPr="00492186">
              <w:rPr>
                <w:b/>
                <w:sz w:val="28"/>
                <w:szCs w:val="28"/>
              </w:rPr>
              <w:t>Результат надання адміністративної послуги</w:t>
            </w:r>
          </w:p>
        </w:tc>
      </w:tr>
      <w:tr w:rsidR="00F20624" w:rsidRPr="00492186" w14:paraId="7E52A68A" w14:textId="77777777" w:rsidTr="00255464">
        <w:trPr>
          <w:trHeight w:val="283"/>
        </w:trPr>
        <w:tc>
          <w:tcPr>
            <w:tcW w:w="817" w:type="dxa"/>
          </w:tcPr>
          <w:p w14:paraId="59D1C61F" w14:textId="77777777" w:rsidR="00F20624" w:rsidRPr="00492186" w:rsidRDefault="00F20624" w:rsidP="00255464">
            <w:pPr>
              <w:contextualSpacing/>
              <w:rPr>
                <w:sz w:val="28"/>
                <w:szCs w:val="28"/>
              </w:rPr>
            </w:pPr>
            <w:r w:rsidRPr="00492186">
              <w:rPr>
                <w:sz w:val="28"/>
                <w:szCs w:val="28"/>
              </w:rPr>
              <w:t>9</w:t>
            </w:r>
          </w:p>
        </w:tc>
        <w:tc>
          <w:tcPr>
            <w:tcW w:w="2552" w:type="dxa"/>
          </w:tcPr>
          <w:p w14:paraId="5FAA7CAF" w14:textId="77777777" w:rsidR="00F20624" w:rsidRPr="00492186" w:rsidRDefault="00F20624" w:rsidP="00255464">
            <w:pPr>
              <w:pStyle w:val="TableParagraph"/>
              <w:spacing w:before="0"/>
              <w:ind w:left="0"/>
              <w:contextualSpacing/>
              <w:rPr>
                <w:sz w:val="28"/>
                <w:szCs w:val="28"/>
              </w:rPr>
            </w:pPr>
            <w:r w:rsidRPr="00492186">
              <w:rPr>
                <w:sz w:val="28"/>
                <w:szCs w:val="28"/>
              </w:rPr>
              <w:t xml:space="preserve">Перелік підстав для залишення документів без розгляду </w:t>
            </w:r>
          </w:p>
        </w:tc>
        <w:tc>
          <w:tcPr>
            <w:tcW w:w="6265" w:type="dxa"/>
          </w:tcPr>
          <w:p w14:paraId="7C160FA0" w14:textId="3B60704C" w:rsidR="00DB04A9" w:rsidRPr="00BA2579" w:rsidRDefault="000D11CD" w:rsidP="00BA2579">
            <w:pPr>
              <w:pStyle w:val="a7"/>
              <w:tabs>
                <w:tab w:val="left" w:pos="556"/>
              </w:tabs>
              <w:ind w:left="0" w:firstLine="349"/>
              <w:jc w:val="both"/>
              <w:rPr>
                <w:sz w:val="28"/>
                <w:szCs w:val="28"/>
              </w:rPr>
            </w:pPr>
            <w:r w:rsidRPr="00492186">
              <w:rPr>
                <w:sz w:val="28"/>
                <w:szCs w:val="28"/>
              </w:rPr>
              <w:t xml:space="preserve">Заява залишається без </w:t>
            </w:r>
            <w:r w:rsidR="00DB04A9">
              <w:rPr>
                <w:sz w:val="28"/>
                <w:szCs w:val="28"/>
              </w:rPr>
              <w:t xml:space="preserve">руху чи без </w:t>
            </w:r>
            <w:r w:rsidRPr="00492186">
              <w:rPr>
                <w:sz w:val="28"/>
                <w:szCs w:val="28"/>
              </w:rPr>
              <w:t xml:space="preserve">розгляду з підстав, визначених </w:t>
            </w:r>
            <w:r w:rsidR="00F20624" w:rsidRPr="00492186">
              <w:rPr>
                <w:sz w:val="28"/>
                <w:szCs w:val="28"/>
              </w:rPr>
              <w:t xml:space="preserve">частиною другої статті 12 Закону України «Про ліцензування </w:t>
            </w:r>
            <w:r w:rsidRPr="00492186">
              <w:rPr>
                <w:sz w:val="28"/>
                <w:szCs w:val="28"/>
              </w:rPr>
              <w:t>видів господарської діяльності»</w:t>
            </w:r>
            <w:r w:rsidR="00F20624" w:rsidRPr="00492186">
              <w:rPr>
                <w:sz w:val="28"/>
                <w:szCs w:val="28"/>
              </w:rPr>
              <w:t>:</w:t>
            </w:r>
          </w:p>
          <w:p w14:paraId="3E1F0C80" w14:textId="77777777" w:rsidR="00DB04A9" w:rsidRPr="00DB04A9" w:rsidRDefault="00DB04A9" w:rsidP="00BA2579">
            <w:pPr>
              <w:pStyle w:val="a7"/>
              <w:tabs>
                <w:tab w:val="left" w:pos="421"/>
              </w:tabs>
              <w:ind w:left="-77" w:firstLine="284"/>
              <w:jc w:val="both"/>
              <w:rPr>
                <w:sz w:val="28"/>
                <w:szCs w:val="28"/>
              </w:rPr>
            </w:pPr>
            <w:r w:rsidRPr="00DB04A9">
              <w:rPr>
                <w:sz w:val="28"/>
                <w:szCs w:val="28"/>
              </w:rPr>
              <w:t>1) подання не в повному обсязі документів, що додаються до заяви для отримання ліцензії, крім подання документів у порядку, передбаченому частиною п’ятою цієї статті;</w:t>
            </w:r>
          </w:p>
          <w:p w14:paraId="0F6A425A" w14:textId="77777777" w:rsidR="00DB04A9" w:rsidRPr="00DB04A9" w:rsidRDefault="00DB04A9" w:rsidP="00BA2579">
            <w:pPr>
              <w:pStyle w:val="a7"/>
              <w:tabs>
                <w:tab w:val="left" w:pos="421"/>
              </w:tabs>
              <w:ind w:left="-77" w:firstLine="284"/>
              <w:jc w:val="both"/>
              <w:rPr>
                <w:sz w:val="28"/>
                <w:szCs w:val="28"/>
              </w:rPr>
            </w:pPr>
            <w:r w:rsidRPr="00DB04A9">
              <w:rPr>
                <w:sz w:val="28"/>
                <w:szCs w:val="28"/>
              </w:rPr>
              <w:t>2) заява або хоча б один з документів, що додається до заяви про отримання ліцензії, оформлений з порушенням вимог цього Закону, складений не за встановленою формою або не містить даних, які обов’язково вносяться до них згідно з цим Законом;</w:t>
            </w:r>
          </w:p>
          <w:p w14:paraId="0E71D687" w14:textId="77777777" w:rsidR="00DB04A9" w:rsidRPr="00DB04A9" w:rsidRDefault="00DB04A9" w:rsidP="00BA2579">
            <w:pPr>
              <w:pStyle w:val="a7"/>
              <w:tabs>
                <w:tab w:val="left" w:pos="421"/>
              </w:tabs>
              <w:ind w:left="-77" w:firstLine="284"/>
              <w:jc w:val="both"/>
              <w:rPr>
                <w:sz w:val="28"/>
                <w:szCs w:val="28"/>
              </w:rPr>
            </w:pPr>
            <w:r w:rsidRPr="00DB04A9">
              <w:rPr>
                <w:sz w:val="28"/>
                <w:szCs w:val="28"/>
              </w:rPr>
              <w:t xml:space="preserve">4) відсутність у Єдиному державному реєстрі </w:t>
            </w:r>
            <w:r w:rsidRPr="00DB04A9">
              <w:rPr>
                <w:sz w:val="28"/>
                <w:szCs w:val="28"/>
              </w:rPr>
              <w:lastRenderedPageBreak/>
              <w:t>юридичних осіб, фізичних осіб - підприємців та громадських формувань відомостей про здобувача ліцензії (суб’єкта господарювання) або наявність відомостей про державну реєстрацію його припинення;</w:t>
            </w:r>
          </w:p>
          <w:p w14:paraId="2EC8312B" w14:textId="77777777" w:rsidR="00DB04A9" w:rsidRDefault="00DB04A9" w:rsidP="00BA2579">
            <w:pPr>
              <w:pStyle w:val="a7"/>
              <w:tabs>
                <w:tab w:val="left" w:pos="421"/>
              </w:tabs>
              <w:ind w:left="-77" w:firstLine="284"/>
              <w:jc w:val="both"/>
              <w:rPr>
                <w:sz w:val="28"/>
                <w:szCs w:val="28"/>
              </w:rPr>
            </w:pPr>
            <w:r w:rsidRPr="00DB04A9">
              <w:rPr>
                <w:sz w:val="28"/>
                <w:szCs w:val="28"/>
              </w:rPr>
              <w:t>5) наявність інформації про здійснення контролю за діяльністю суб’єкта господарювання у значенні, наведеному у статті 1 Закону України "Про захист економічної конкуренції", резидентами держав, що здійснюють збройну агресію проти України, у значенні, наведеному у статті 1 Закону України "Про оборону України".</w:t>
            </w:r>
          </w:p>
          <w:p w14:paraId="637AEFE9" w14:textId="7DC0F90F" w:rsidR="00F20624" w:rsidRPr="00DB04A9" w:rsidRDefault="00BA2579" w:rsidP="00BA2579">
            <w:pPr>
              <w:pStyle w:val="a7"/>
              <w:tabs>
                <w:tab w:val="left" w:pos="421"/>
              </w:tabs>
              <w:ind w:left="-77" w:firstLine="284"/>
              <w:jc w:val="both"/>
              <w:rPr>
                <w:sz w:val="28"/>
                <w:szCs w:val="28"/>
              </w:rPr>
            </w:pPr>
            <w:r w:rsidRPr="00BA2579">
              <w:rPr>
                <w:sz w:val="28"/>
                <w:szCs w:val="28"/>
              </w:rPr>
              <w:t>Підставою для залишення заяви про отримання ліцензії без розгляду є подання заяви з порушенням строків, передбачених цим Законом.</w:t>
            </w:r>
          </w:p>
        </w:tc>
      </w:tr>
      <w:tr w:rsidR="00F20624" w:rsidRPr="00492186" w14:paraId="052AE708" w14:textId="77777777" w:rsidTr="00255464">
        <w:trPr>
          <w:trHeight w:val="283"/>
        </w:trPr>
        <w:tc>
          <w:tcPr>
            <w:tcW w:w="817" w:type="dxa"/>
          </w:tcPr>
          <w:p w14:paraId="43CC07B9" w14:textId="77777777" w:rsidR="00F20624" w:rsidRPr="00492186" w:rsidRDefault="00F20624" w:rsidP="00255464">
            <w:pPr>
              <w:contextualSpacing/>
              <w:rPr>
                <w:sz w:val="28"/>
                <w:szCs w:val="28"/>
              </w:rPr>
            </w:pPr>
            <w:r w:rsidRPr="00492186">
              <w:rPr>
                <w:sz w:val="28"/>
                <w:szCs w:val="28"/>
              </w:rPr>
              <w:lastRenderedPageBreak/>
              <w:t>10</w:t>
            </w:r>
          </w:p>
        </w:tc>
        <w:tc>
          <w:tcPr>
            <w:tcW w:w="2552" w:type="dxa"/>
          </w:tcPr>
          <w:p w14:paraId="05512D56" w14:textId="77777777" w:rsidR="00F20624" w:rsidRPr="00492186" w:rsidRDefault="00F20624" w:rsidP="00255464">
            <w:pPr>
              <w:pStyle w:val="TableParagraph"/>
              <w:spacing w:before="0"/>
              <w:ind w:left="0"/>
              <w:contextualSpacing/>
              <w:rPr>
                <w:sz w:val="28"/>
                <w:szCs w:val="28"/>
              </w:rPr>
            </w:pPr>
            <w:r w:rsidRPr="00492186">
              <w:rPr>
                <w:sz w:val="28"/>
                <w:szCs w:val="28"/>
              </w:rPr>
              <w:t>Перелік підстав для відмови у наданні адміністративної послуги</w:t>
            </w:r>
          </w:p>
        </w:tc>
        <w:tc>
          <w:tcPr>
            <w:tcW w:w="6265" w:type="dxa"/>
          </w:tcPr>
          <w:p w14:paraId="1644E9A7" w14:textId="33EF43C7" w:rsidR="00F20624" w:rsidRPr="00492186" w:rsidRDefault="003802EE" w:rsidP="00255464">
            <w:pPr>
              <w:contextualSpacing/>
              <w:jc w:val="both"/>
              <w:rPr>
                <w:sz w:val="28"/>
                <w:szCs w:val="28"/>
              </w:rPr>
            </w:pPr>
            <w:r w:rsidRPr="00492186">
              <w:rPr>
                <w:sz w:val="28"/>
                <w:szCs w:val="28"/>
              </w:rPr>
              <w:t xml:space="preserve">За результатами розгляду заяви у видачі ліцензії </w:t>
            </w:r>
            <w:r w:rsidR="007A6799" w:rsidRPr="00492186">
              <w:rPr>
                <w:sz w:val="28"/>
                <w:szCs w:val="28"/>
              </w:rPr>
              <w:t xml:space="preserve">відмовляється за наявності підстав, визначених  </w:t>
            </w:r>
            <w:r w:rsidR="00F20624" w:rsidRPr="00492186">
              <w:rPr>
                <w:sz w:val="28"/>
                <w:szCs w:val="28"/>
              </w:rPr>
              <w:t>статт</w:t>
            </w:r>
            <w:r w:rsidR="00BA2579">
              <w:rPr>
                <w:sz w:val="28"/>
                <w:szCs w:val="28"/>
              </w:rPr>
              <w:t>ею</w:t>
            </w:r>
            <w:r w:rsidR="00F20624" w:rsidRPr="00492186">
              <w:rPr>
                <w:sz w:val="28"/>
                <w:szCs w:val="28"/>
              </w:rPr>
              <w:t xml:space="preserve"> 13 Закону України</w:t>
            </w:r>
            <w:r w:rsidR="0072541A" w:rsidRPr="00492186">
              <w:rPr>
                <w:sz w:val="28"/>
                <w:szCs w:val="28"/>
              </w:rPr>
              <w:t xml:space="preserve"> «Про ліцензування видів господарської діяльності»</w:t>
            </w:r>
            <w:r w:rsidR="007A6799" w:rsidRPr="00492186">
              <w:rPr>
                <w:sz w:val="28"/>
                <w:szCs w:val="28"/>
              </w:rPr>
              <w:t xml:space="preserve">: </w:t>
            </w:r>
            <w:r w:rsidR="00F20624" w:rsidRPr="00492186">
              <w:rPr>
                <w:sz w:val="28"/>
                <w:szCs w:val="28"/>
              </w:rPr>
              <w:t xml:space="preserve"> </w:t>
            </w:r>
          </w:p>
          <w:p w14:paraId="5FFF898D" w14:textId="179687D6" w:rsidR="00BA2579" w:rsidRPr="00BA2579" w:rsidRDefault="00BA2579" w:rsidP="00BA2579">
            <w:pPr>
              <w:ind w:firstLine="490"/>
              <w:contextualSpacing/>
              <w:jc w:val="both"/>
              <w:rPr>
                <w:sz w:val="28"/>
                <w:szCs w:val="28"/>
              </w:rPr>
            </w:pPr>
            <w:r w:rsidRPr="00BA2579">
              <w:rPr>
                <w:sz w:val="28"/>
                <w:szCs w:val="28"/>
              </w:rPr>
              <w:t>1) встановлення невідповідності здобувача ліцензії ліцензійним умовам;</w:t>
            </w:r>
          </w:p>
          <w:p w14:paraId="418D9625" w14:textId="77777777" w:rsidR="00BA2579" w:rsidRPr="00BA2579" w:rsidRDefault="00BA2579" w:rsidP="00BA2579">
            <w:pPr>
              <w:ind w:firstLine="490"/>
              <w:contextualSpacing/>
              <w:jc w:val="both"/>
              <w:rPr>
                <w:sz w:val="28"/>
                <w:szCs w:val="28"/>
              </w:rPr>
            </w:pPr>
            <w:r w:rsidRPr="00BA2579">
              <w:rPr>
                <w:sz w:val="28"/>
                <w:szCs w:val="28"/>
              </w:rPr>
              <w:t>2) виявлення недостовірності даних у підтвердних документах, поданих здобувачем ліцензії;</w:t>
            </w:r>
          </w:p>
          <w:p w14:paraId="47021B03" w14:textId="77777777" w:rsidR="00BA2579" w:rsidRPr="00BA2579" w:rsidRDefault="00BA2579" w:rsidP="00BA2579">
            <w:pPr>
              <w:ind w:firstLine="490"/>
              <w:contextualSpacing/>
              <w:jc w:val="both"/>
              <w:rPr>
                <w:sz w:val="28"/>
                <w:szCs w:val="28"/>
              </w:rPr>
            </w:pPr>
            <w:r w:rsidRPr="00BA2579">
              <w:rPr>
                <w:sz w:val="28"/>
                <w:szCs w:val="28"/>
              </w:rPr>
              <w:t>3) наявність в органу ліцензування інформації про судове рішення щодо здобувача ліцензії, що забороняє йому провадити окремий вид господарської діяльності, що підлягає ліцензуванню, та набрало законної сили відповідно до статті 255 Кодексу адміністративного судочинства;</w:t>
            </w:r>
          </w:p>
          <w:p w14:paraId="4A5049C5" w14:textId="74D7069E" w:rsidR="00F20624" w:rsidRPr="00492186" w:rsidRDefault="00BA2579" w:rsidP="00BA2579">
            <w:pPr>
              <w:ind w:firstLine="349"/>
              <w:contextualSpacing/>
              <w:jc w:val="both"/>
              <w:rPr>
                <w:sz w:val="28"/>
                <w:szCs w:val="28"/>
              </w:rPr>
            </w:pPr>
            <w:r w:rsidRPr="00BA2579">
              <w:rPr>
                <w:sz w:val="28"/>
                <w:szCs w:val="28"/>
              </w:rPr>
              <w:t>4) отримання органом ліцензування інформації про те, що керівник або засновник (засновники) здобувача ліцензії є керівником або засновником (засновниками) суб’єкта господарювання, стосовно якого (яких) протягом останнього року до дня подання заяви про отримання ліцензії органом ліцензування відповідної сфери прийнято рішення про припинення дії ліцензії з підстав, передбачених пунктами 2, 6-10 частини дванадцятої статті 16 цього Закону.</w:t>
            </w:r>
          </w:p>
        </w:tc>
      </w:tr>
      <w:tr w:rsidR="00F20624" w:rsidRPr="00492186" w14:paraId="3278EF03" w14:textId="77777777" w:rsidTr="00255464">
        <w:trPr>
          <w:trHeight w:val="283"/>
        </w:trPr>
        <w:tc>
          <w:tcPr>
            <w:tcW w:w="817" w:type="dxa"/>
          </w:tcPr>
          <w:p w14:paraId="59EDD6ED" w14:textId="77777777" w:rsidR="00F20624" w:rsidRPr="00492186" w:rsidRDefault="00F20624" w:rsidP="00255464">
            <w:pPr>
              <w:contextualSpacing/>
              <w:rPr>
                <w:sz w:val="28"/>
                <w:szCs w:val="28"/>
              </w:rPr>
            </w:pPr>
            <w:r w:rsidRPr="00492186">
              <w:rPr>
                <w:sz w:val="28"/>
                <w:szCs w:val="28"/>
              </w:rPr>
              <w:t>11</w:t>
            </w:r>
          </w:p>
        </w:tc>
        <w:tc>
          <w:tcPr>
            <w:tcW w:w="2552" w:type="dxa"/>
          </w:tcPr>
          <w:p w14:paraId="145B24B5" w14:textId="77777777" w:rsidR="00F20624" w:rsidRPr="00492186" w:rsidRDefault="00F20624" w:rsidP="00255464">
            <w:pPr>
              <w:pStyle w:val="TableParagraph"/>
              <w:spacing w:before="0"/>
              <w:ind w:left="0"/>
              <w:contextualSpacing/>
              <w:rPr>
                <w:sz w:val="28"/>
                <w:szCs w:val="28"/>
              </w:rPr>
            </w:pPr>
            <w:r w:rsidRPr="00492186">
              <w:rPr>
                <w:sz w:val="28"/>
                <w:szCs w:val="28"/>
              </w:rPr>
              <w:t>Результат надання адміністративної послуги</w:t>
            </w:r>
          </w:p>
        </w:tc>
        <w:tc>
          <w:tcPr>
            <w:tcW w:w="6265" w:type="dxa"/>
          </w:tcPr>
          <w:p w14:paraId="079BE8BB" w14:textId="77777777" w:rsidR="00F20624" w:rsidRPr="00492186" w:rsidRDefault="00F20624" w:rsidP="00255464">
            <w:pPr>
              <w:contextualSpacing/>
              <w:jc w:val="both"/>
              <w:rPr>
                <w:sz w:val="28"/>
                <w:szCs w:val="28"/>
              </w:rPr>
            </w:pPr>
            <w:r w:rsidRPr="00492186">
              <w:rPr>
                <w:sz w:val="28"/>
                <w:szCs w:val="28"/>
              </w:rPr>
              <w:t>Наказ Державної служби України з безпеки на транспорті в електронній формі про прийняття рішення за результатами розгляду заяв</w:t>
            </w:r>
            <w:r w:rsidR="006531DA" w:rsidRPr="00492186">
              <w:rPr>
                <w:sz w:val="28"/>
                <w:szCs w:val="28"/>
              </w:rPr>
              <w:t>и</w:t>
            </w:r>
            <w:r w:rsidRPr="00492186">
              <w:rPr>
                <w:sz w:val="28"/>
                <w:szCs w:val="28"/>
              </w:rPr>
              <w:t>.</w:t>
            </w:r>
          </w:p>
          <w:p w14:paraId="033C1186" w14:textId="77777777" w:rsidR="00F20624" w:rsidRPr="00492186" w:rsidRDefault="00F20624" w:rsidP="00255464">
            <w:pPr>
              <w:contextualSpacing/>
              <w:jc w:val="both"/>
              <w:rPr>
                <w:sz w:val="28"/>
                <w:szCs w:val="28"/>
              </w:rPr>
            </w:pPr>
            <w:r w:rsidRPr="00492186">
              <w:rPr>
                <w:sz w:val="28"/>
                <w:szCs w:val="28"/>
              </w:rPr>
              <w:lastRenderedPageBreak/>
              <w:t xml:space="preserve">У ліцензійному реєстрі робиться запис про прийняття наказу. </w:t>
            </w:r>
          </w:p>
        </w:tc>
      </w:tr>
      <w:tr w:rsidR="00F20624" w:rsidRPr="00492186" w14:paraId="2215BD40" w14:textId="77777777" w:rsidTr="00255464">
        <w:trPr>
          <w:trHeight w:val="283"/>
        </w:trPr>
        <w:tc>
          <w:tcPr>
            <w:tcW w:w="9634" w:type="dxa"/>
            <w:gridSpan w:val="3"/>
          </w:tcPr>
          <w:p w14:paraId="64761BCF" w14:textId="77777777" w:rsidR="00F20624" w:rsidRPr="00492186" w:rsidRDefault="00F20624" w:rsidP="00255464">
            <w:pPr>
              <w:contextualSpacing/>
              <w:jc w:val="center"/>
              <w:rPr>
                <w:b/>
                <w:sz w:val="28"/>
                <w:szCs w:val="28"/>
              </w:rPr>
            </w:pPr>
            <w:r w:rsidRPr="00492186">
              <w:rPr>
                <w:b/>
                <w:sz w:val="28"/>
                <w:szCs w:val="28"/>
              </w:rPr>
              <w:lastRenderedPageBreak/>
              <w:t>Можливі способи отримання відповіді (результату)</w:t>
            </w:r>
          </w:p>
        </w:tc>
      </w:tr>
      <w:tr w:rsidR="00F20624" w:rsidRPr="00492186" w14:paraId="15207A6C" w14:textId="77777777" w:rsidTr="00255464">
        <w:trPr>
          <w:trHeight w:val="283"/>
        </w:trPr>
        <w:tc>
          <w:tcPr>
            <w:tcW w:w="817" w:type="dxa"/>
          </w:tcPr>
          <w:p w14:paraId="370A0D0D" w14:textId="77777777" w:rsidR="00F20624" w:rsidRPr="00492186" w:rsidRDefault="00F20624" w:rsidP="00255464">
            <w:pPr>
              <w:contextualSpacing/>
              <w:rPr>
                <w:sz w:val="28"/>
                <w:szCs w:val="28"/>
              </w:rPr>
            </w:pPr>
            <w:r w:rsidRPr="00492186">
              <w:rPr>
                <w:sz w:val="28"/>
                <w:szCs w:val="28"/>
              </w:rPr>
              <w:t>12</w:t>
            </w:r>
          </w:p>
        </w:tc>
        <w:tc>
          <w:tcPr>
            <w:tcW w:w="2552" w:type="dxa"/>
          </w:tcPr>
          <w:p w14:paraId="17A38C88" w14:textId="77777777" w:rsidR="00F20624" w:rsidRPr="00492186" w:rsidRDefault="00F20624" w:rsidP="00255464">
            <w:pPr>
              <w:pStyle w:val="TableParagraph"/>
              <w:spacing w:before="0"/>
              <w:ind w:left="0"/>
              <w:contextualSpacing/>
              <w:rPr>
                <w:sz w:val="28"/>
                <w:szCs w:val="28"/>
              </w:rPr>
            </w:pPr>
            <w:r w:rsidRPr="00492186">
              <w:rPr>
                <w:sz w:val="28"/>
                <w:szCs w:val="28"/>
              </w:rPr>
              <w:t>Способи отримання відповіді (результату)</w:t>
            </w:r>
          </w:p>
        </w:tc>
        <w:tc>
          <w:tcPr>
            <w:tcW w:w="6265" w:type="dxa"/>
          </w:tcPr>
          <w:p w14:paraId="24D832C5" w14:textId="77C6A19E" w:rsidR="00255464" w:rsidRPr="002468D1" w:rsidRDefault="00F20624" w:rsidP="00255464">
            <w:pPr>
              <w:contextualSpacing/>
              <w:jc w:val="both"/>
              <w:rPr>
                <w:sz w:val="28"/>
                <w:szCs w:val="28"/>
              </w:rPr>
            </w:pPr>
            <w:r w:rsidRPr="00492186">
              <w:rPr>
                <w:sz w:val="28"/>
                <w:szCs w:val="28"/>
              </w:rPr>
              <w:t xml:space="preserve">Наказ оприлюднюється на офіційному веб-сайті Державної служби України з безпеки на транспорті </w:t>
            </w:r>
            <w:hyperlink r:id="rId11" w:history="1">
              <w:r w:rsidRPr="00492186">
                <w:rPr>
                  <w:rStyle w:val="a4"/>
                  <w:sz w:val="28"/>
                  <w:szCs w:val="28"/>
                </w:rPr>
                <w:t>http://www.dsbt.gov.ua</w:t>
              </w:r>
            </w:hyperlink>
            <w:r w:rsidRPr="00492186">
              <w:rPr>
                <w:sz w:val="28"/>
                <w:szCs w:val="28"/>
              </w:rPr>
              <w:t xml:space="preserve"> наступного робочого дня після його прийняття</w:t>
            </w:r>
            <w:r w:rsidR="002468D1">
              <w:rPr>
                <w:sz w:val="28"/>
                <w:szCs w:val="28"/>
              </w:rPr>
              <w:t>.</w:t>
            </w:r>
          </w:p>
        </w:tc>
      </w:tr>
      <w:tr w:rsidR="00F20624" w:rsidRPr="00492186" w14:paraId="57677D65" w14:textId="77777777" w:rsidTr="00255464">
        <w:trPr>
          <w:trHeight w:val="283"/>
        </w:trPr>
        <w:tc>
          <w:tcPr>
            <w:tcW w:w="9634" w:type="dxa"/>
            <w:gridSpan w:val="3"/>
          </w:tcPr>
          <w:p w14:paraId="1A054652" w14:textId="77777777" w:rsidR="00F20624" w:rsidRPr="00492186" w:rsidRDefault="00F20624" w:rsidP="00255464">
            <w:pPr>
              <w:contextualSpacing/>
              <w:jc w:val="center"/>
              <w:rPr>
                <w:b/>
                <w:sz w:val="28"/>
                <w:szCs w:val="28"/>
              </w:rPr>
            </w:pPr>
            <w:r w:rsidRPr="00492186">
              <w:rPr>
                <w:b/>
                <w:sz w:val="28"/>
                <w:szCs w:val="28"/>
              </w:rPr>
              <w:t>Акти законодавства, що регулюють порядок та умови надання адміністративної послуги</w:t>
            </w:r>
          </w:p>
        </w:tc>
      </w:tr>
      <w:tr w:rsidR="00F20624" w:rsidRPr="00492186" w14:paraId="00056745" w14:textId="77777777" w:rsidTr="00255464">
        <w:trPr>
          <w:trHeight w:val="283"/>
        </w:trPr>
        <w:tc>
          <w:tcPr>
            <w:tcW w:w="817" w:type="dxa"/>
          </w:tcPr>
          <w:p w14:paraId="38428214" w14:textId="77777777" w:rsidR="00F20624" w:rsidRPr="00492186" w:rsidRDefault="00F20624" w:rsidP="00255464">
            <w:pPr>
              <w:contextualSpacing/>
              <w:rPr>
                <w:sz w:val="28"/>
                <w:szCs w:val="28"/>
              </w:rPr>
            </w:pPr>
            <w:r w:rsidRPr="00492186">
              <w:rPr>
                <w:sz w:val="28"/>
                <w:szCs w:val="28"/>
              </w:rPr>
              <w:t>13</w:t>
            </w:r>
          </w:p>
        </w:tc>
        <w:tc>
          <w:tcPr>
            <w:tcW w:w="2552" w:type="dxa"/>
          </w:tcPr>
          <w:p w14:paraId="6A8512CD" w14:textId="77777777" w:rsidR="00F20624" w:rsidRPr="00492186" w:rsidRDefault="00F20624" w:rsidP="00255464">
            <w:pPr>
              <w:pStyle w:val="TableParagraph"/>
              <w:spacing w:before="0"/>
              <w:ind w:left="0"/>
              <w:contextualSpacing/>
              <w:rPr>
                <w:sz w:val="28"/>
                <w:szCs w:val="28"/>
              </w:rPr>
            </w:pPr>
            <w:r w:rsidRPr="00492186">
              <w:rPr>
                <w:sz w:val="28"/>
                <w:szCs w:val="28"/>
              </w:rPr>
              <w:t>Закони України</w:t>
            </w:r>
          </w:p>
        </w:tc>
        <w:tc>
          <w:tcPr>
            <w:tcW w:w="6265" w:type="dxa"/>
          </w:tcPr>
          <w:p w14:paraId="0E2F4500" w14:textId="77777777" w:rsidR="00F20624" w:rsidRPr="00492186" w:rsidRDefault="00F20624" w:rsidP="00255464">
            <w:pPr>
              <w:contextualSpacing/>
              <w:jc w:val="both"/>
              <w:rPr>
                <w:sz w:val="28"/>
                <w:szCs w:val="28"/>
              </w:rPr>
            </w:pPr>
            <w:r w:rsidRPr="00492186">
              <w:rPr>
                <w:sz w:val="28"/>
                <w:szCs w:val="28"/>
              </w:rPr>
              <w:t xml:space="preserve">Закон України «Про ліцензування </w:t>
            </w:r>
            <w:r w:rsidR="000E75DF" w:rsidRPr="00492186">
              <w:rPr>
                <w:sz w:val="28"/>
                <w:szCs w:val="28"/>
              </w:rPr>
              <w:t>видів господарської діяльності»</w:t>
            </w:r>
          </w:p>
          <w:p w14:paraId="4676D483" w14:textId="77777777" w:rsidR="00F20624" w:rsidRPr="00492186" w:rsidRDefault="00F20624" w:rsidP="00255464">
            <w:pPr>
              <w:contextualSpacing/>
              <w:jc w:val="both"/>
              <w:rPr>
                <w:sz w:val="28"/>
                <w:szCs w:val="28"/>
              </w:rPr>
            </w:pPr>
            <w:r w:rsidRPr="00492186">
              <w:rPr>
                <w:sz w:val="28"/>
                <w:szCs w:val="28"/>
              </w:rPr>
              <w:t>Закон Україн</w:t>
            </w:r>
            <w:r w:rsidR="000E75DF" w:rsidRPr="00492186">
              <w:rPr>
                <w:sz w:val="28"/>
                <w:szCs w:val="28"/>
              </w:rPr>
              <w:t>и «Про адміністративні послуги»</w:t>
            </w:r>
          </w:p>
          <w:p w14:paraId="57C37251" w14:textId="77777777" w:rsidR="00F20624" w:rsidRPr="00492186" w:rsidRDefault="00F20624" w:rsidP="00255464">
            <w:pPr>
              <w:contextualSpacing/>
              <w:jc w:val="both"/>
              <w:rPr>
                <w:sz w:val="28"/>
                <w:szCs w:val="28"/>
              </w:rPr>
            </w:pPr>
            <w:r w:rsidRPr="00492186">
              <w:rPr>
                <w:sz w:val="28"/>
                <w:szCs w:val="28"/>
              </w:rPr>
              <w:t>Закон України «Про адміністративну процедуру»</w:t>
            </w:r>
          </w:p>
        </w:tc>
      </w:tr>
      <w:tr w:rsidR="00F20624" w:rsidRPr="00492186" w14:paraId="3DDDC14A" w14:textId="77777777" w:rsidTr="00255464">
        <w:trPr>
          <w:trHeight w:val="283"/>
        </w:trPr>
        <w:tc>
          <w:tcPr>
            <w:tcW w:w="817" w:type="dxa"/>
          </w:tcPr>
          <w:p w14:paraId="6A576D5F" w14:textId="77777777" w:rsidR="00F20624" w:rsidRPr="00492186" w:rsidRDefault="00F20624" w:rsidP="00255464">
            <w:pPr>
              <w:contextualSpacing/>
              <w:rPr>
                <w:sz w:val="28"/>
                <w:szCs w:val="28"/>
              </w:rPr>
            </w:pPr>
            <w:r w:rsidRPr="00492186">
              <w:rPr>
                <w:sz w:val="28"/>
                <w:szCs w:val="28"/>
              </w:rPr>
              <w:t>14</w:t>
            </w:r>
          </w:p>
        </w:tc>
        <w:tc>
          <w:tcPr>
            <w:tcW w:w="2552" w:type="dxa"/>
          </w:tcPr>
          <w:p w14:paraId="370BD544" w14:textId="77777777" w:rsidR="00F20624" w:rsidRPr="00492186" w:rsidRDefault="00F20624" w:rsidP="00255464">
            <w:pPr>
              <w:pStyle w:val="TableParagraph"/>
              <w:spacing w:before="0"/>
              <w:ind w:left="0"/>
              <w:contextualSpacing/>
              <w:rPr>
                <w:sz w:val="28"/>
                <w:szCs w:val="28"/>
              </w:rPr>
            </w:pPr>
            <w:r w:rsidRPr="00492186">
              <w:rPr>
                <w:sz w:val="28"/>
                <w:szCs w:val="28"/>
              </w:rPr>
              <w:t>Акти Кабінету Міністрів України</w:t>
            </w:r>
          </w:p>
        </w:tc>
        <w:tc>
          <w:tcPr>
            <w:tcW w:w="6265" w:type="dxa"/>
          </w:tcPr>
          <w:p w14:paraId="5C016DCA" w14:textId="77777777" w:rsidR="00F20624" w:rsidRPr="00492186" w:rsidRDefault="00F20624" w:rsidP="00255464">
            <w:pPr>
              <w:tabs>
                <w:tab w:val="left" w:pos="3589"/>
              </w:tabs>
              <w:contextualSpacing/>
              <w:jc w:val="both"/>
              <w:rPr>
                <w:sz w:val="28"/>
                <w:szCs w:val="28"/>
              </w:rPr>
            </w:pPr>
            <w:r w:rsidRPr="00492186">
              <w:rPr>
                <w:sz w:val="28"/>
                <w:szCs w:val="28"/>
              </w:rPr>
              <w:t xml:space="preserve">Постанова Кабінету Міністрів України </w:t>
            </w:r>
            <w:r w:rsidR="00626FDA" w:rsidRPr="00492186">
              <w:rPr>
                <w:sz w:val="28"/>
                <w:szCs w:val="28"/>
              </w:rPr>
              <w:br/>
            </w:r>
            <w:r w:rsidRPr="00492186">
              <w:rPr>
                <w:sz w:val="28"/>
                <w:szCs w:val="28"/>
              </w:rPr>
              <w:t>від 02 грудня 2015 року № 1001 «Про затвердження Ліцензійних умов провадження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w:t>
            </w:r>
            <w:r w:rsidR="006531DA" w:rsidRPr="00492186">
              <w:rPr>
                <w:sz w:val="28"/>
                <w:szCs w:val="28"/>
              </w:rPr>
              <w:t>ажів автомобільним транспортом»</w:t>
            </w:r>
            <w:r w:rsidR="005F69A9" w:rsidRPr="00492186">
              <w:rPr>
                <w:sz w:val="28"/>
                <w:szCs w:val="28"/>
              </w:rPr>
              <w:t xml:space="preserve"> (зі змінами)</w:t>
            </w:r>
          </w:p>
        </w:tc>
      </w:tr>
      <w:tr w:rsidR="00F20624" w:rsidRPr="00492186" w14:paraId="75222F9F" w14:textId="77777777" w:rsidTr="00255464">
        <w:trPr>
          <w:trHeight w:val="283"/>
        </w:trPr>
        <w:tc>
          <w:tcPr>
            <w:tcW w:w="817" w:type="dxa"/>
          </w:tcPr>
          <w:p w14:paraId="7F4D04BA" w14:textId="77777777" w:rsidR="00F20624" w:rsidRPr="00492186" w:rsidRDefault="00F20624" w:rsidP="00255464">
            <w:pPr>
              <w:contextualSpacing/>
              <w:rPr>
                <w:sz w:val="28"/>
                <w:szCs w:val="28"/>
              </w:rPr>
            </w:pPr>
            <w:r w:rsidRPr="00492186">
              <w:rPr>
                <w:sz w:val="28"/>
                <w:szCs w:val="28"/>
              </w:rPr>
              <w:t>15</w:t>
            </w:r>
          </w:p>
        </w:tc>
        <w:tc>
          <w:tcPr>
            <w:tcW w:w="2552" w:type="dxa"/>
          </w:tcPr>
          <w:p w14:paraId="48BB5366" w14:textId="77777777" w:rsidR="00F20624" w:rsidRPr="00492186" w:rsidRDefault="00F20624" w:rsidP="00255464">
            <w:pPr>
              <w:pStyle w:val="TableParagraph"/>
              <w:spacing w:before="0"/>
              <w:ind w:left="0"/>
              <w:contextualSpacing/>
              <w:rPr>
                <w:sz w:val="28"/>
                <w:szCs w:val="28"/>
              </w:rPr>
            </w:pPr>
            <w:r w:rsidRPr="00492186">
              <w:rPr>
                <w:sz w:val="28"/>
                <w:szCs w:val="28"/>
              </w:rPr>
              <w:t>Акти центральних органів виконавчої влади</w:t>
            </w:r>
          </w:p>
        </w:tc>
        <w:tc>
          <w:tcPr>
            <w:tcW w:w="6265" w:type="dxa"/>
          </w:tcPr>
          <w:p w14:paraId="557B4566" w14:textId="77777777" w:rsidR="00F20624" w:rsidRPr="00492186" w:rsidRDefault="00F20624" w:rsidP="00255464">
            <w:pPr>
              <w:contextualSpacing/>
              <w:rPr>
                <w:sz w:val="28"/>
                <w:szCs w:val="28"/>
              </w:rPr>
            </w:pPr>
            <w:r w:rsidRPr="00492186">
              <w:rPr>
                <w:sz w:val="28"/>
                <w:szCs w:val="28"/>
              </w:rPr>
              <w:t>Не регулюється</w:t>
            </w:r>
          </w:p>
        </w:tc>
      </w:tr>
    </w:tbl>
    <w:p w14:paraId="3477E1E4" w14:textId="77777777" w:rsidR="007D3149" w:rsidRDefault="007D3149" w:rsidP="009134F2">
      <w:pPr>
        <w:tabs>
          <w:tab w:val="left" w:pos="7088"/>
        </w:tabs>
        <w:rPr>
          <w:spacing w:val="-2"/>
          <w:sz w:val="28"/>
          <w:szCs w:val="28"/>
        </w:rPr>
      </w:pPr>
    </w:p>
    <w:p w14:paraId="17B2F186" w14:textId="259DDEC5" w:rsidR="007D3149" w:rsidRPr="00112E62" w:rsidRDefault="007D3149" w:rsidP="007D3149">
      <w:pPr>
        <w:tabs>
          <w:tab w:val="left" w:pos="7088"/>
        </w:tabs>
        <w:ind w:left="6372" w:hanging="6372"/>
        <w:rPr>
          <w:spacing w:val="-2"/>
          <w:sz w:val="28"/>
          <w:szCs w:val="28"/>
        </w:rPr>
      </w:pPr>
      <w:r w:rsidRPr="00112E62">
        <w:rPr>
          <w:spacing w:val="-2"/>
          <w:sz w:val="28"/>
          <w:szCs w:val="28"/>
        </w:rPr>
        <w:t>Директор Департаменту</w:t>
      </w:r>
    </w:p>
    <w:p w14:paraId="46E84D70" w14:textId="77777777" w:rsidR="007D3149" w:rsidRPr="00112E62" w:rsidRDefault="007D3149" w:rsidP="007D3149">
      <w:pPr>
        <w:tabs>
          <w:tab w:val="left" w:pos="7088"/>
        </w:tabs>
        <w:ind w:left="6372" w:hanging="6372"/>
        <w:rPr>
          <w:spacing w:val="-2"/>
          <w:sz w:val="28"/>
          <w:szCs w:val="28"/>
        </w:rPr>
      </w:pPr>
      <w:r w:rsidRPr="00112E62">
        <w:rPr>
          <w:spacing w:val="-2"/>
          <w:sz w:val="28"/>
          <w:szCs w:val="28"/>
        </w:rPr>
        <w:t>надання адміністративних послуг</w:t>
      </w:r>
    </w:p>
    <w:p w14:paraId="58EF9E86" w14:textId="2241C5A7" w:rsidR="007D3149" w:rsidRPr="00112E62" w:rsidRDefault="007D3149" w:rsidP="007D3149">
      <w:pPr>
        <w:tabs>
          <w:tab w:val="left" w:pos="7088"/>
        </w:tabs>
        <w:ind w:left="6372" w:hanging="6372"/>
        <w:rPr>
          <w:spacing w:val="-2"/>
          <w:sz w:val="28"/>
          <w:szCs w:val="28"/>
        </w:rPr>
      </w:pPr>
      <w:r w:rsidRPr="00112E62">
        <w:rPr>
          <w:spacing w:val="-2"/>
          <w:sz w:val="28"/>
          <w:szCs w:val="28"/>
        </w:rPr>
        <w:t>на наземному транспорті</w:t>
      </w:r>
      <w:r w:rsidRPr="00112E62">
        <w:rPr>
          <w:spacing w:val="-2"/>
          <w:sz w:val="28"/>
          <w:szCs w:val="28"/>
        </w:rPr>
        <w:tab/>
      </w:r>
      <w:r w:rsidRPr="00112E62">
        <w:rPr>
          <w:spacing w:val="-2"/>
          <w:sz w:val="28"/>
          <w:szCs w:val="28"/>
        </w:rPr>
        <w:tab/>
        <w:t xml:space="preserve">   Микита СУЄТІН</w:t>
      </w:r>
    </w:p>
    <w:p w14:paraId="7BA1568A" w14:textId="77777777" w:rsidR="007D3149" w:rsidRPr="00112E62" w:rsidRDefault="007D3149" w:rsidP="007D3149">
      <w:pPr>
        <w:rPr>
          <w:rFonts w:eastAsia="Calibri"/>
          <w:sz w:val="16"/>
          <w:szCs w:val="16"/>
        </w:rPr>
      </w:pPr>
    </w:p>
    <w:p w14:paraId="3084D5C5" w14:textId="77777777" w:rsidR="0016095A" w:rsidRPr="00492186" w:rsidRDefault="0016095A" w:rsidP="00707B9E">
      <w:pPr>
        <w:jc w:val="both"/>
      </w:pPr>
    </w:p>
    <w:sectPr w:rsidR="0016095A" w:rsidRPr="00492186" w:rsidSect="00255464">
      <w:headerReference w:type="default" r:id="rId12"/>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24E25" w14:textId="77777777" w:rsidR="00B94F85" w:rsidRDefault="00B94F85" w:rsidP="00255464">
      <w:r>
        <w:separator/>
      </w:r>
    </w:p>
  </w:endnote>
  <w:endnote w:type="continuationSeparator" w:id="0">
    <w:p w14:paraId="2C1D1CFE" w14:textId="77777777" w:rsidR="00B94F85" w:rsidRDefault="00B94F85" w:rsidP="0025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ADB1F" w14:textId="77777777" w:rsidR="00B94F85" w:rsidRDefault="00B94F85" w:rsidP="00255464">
      <w:r>
        <w:separator/>
      </w:r>
    </w:p>
  </w:footnote>
  <w:footnote w:type="continuationSeparator" w:id="0">
    <w:p w14:paraId="2370BC9F" w14:textId="77777777" w:rsidR="00B94F85" w:rsidRDefault="00B94F85" w:rsidP="00255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530891"/>
      <w:docPartObj>
        <w:docPartGallery w:val="Page Numbers (Top of Page)"/>
        <w:docPartUnique/>
      </w:docPartObj>
    </w:sdtPr>
    <w:sdtEndPr>
      <w:rPr>
        <w:sz w:val="28"/>
      </w:rPr>
    </w:sdtEndPr>
    <w:sdtContent>
      <w:p w14:paraId="6C10DB7E" w14:textId="3C69B9BE" w:rsidR="007F365F" w:rsidRPr="00255464" w:rsidRDefault="007F365F">
        <w:pPr>
          <w:pStyle w:val="a8"/>
          <w:jc w:val="center"/>
          <w:rPr>
            <w:sz w:val="28"/>
          </w:rPr>
        </w:pPr>
        <w:r w:rsidRPr="00255464">
          <w:rPr>
            <w:sz w:val="28"/>
          </w:rPr>
          <w:fldChar w:fldCharType="begin"/>
        </w:r>
        <w:r w:rsidRPr="00255464">
          <w:rPr>
            <w:sz w:val="28"/>
          </w:rPr>
          <w:instrText>PAGE   \* MERGEFORMAT</w:instrText>
        </w:r>
        <w:r w:rsidRPr="00255464">
          <w:rPr>
            <w:sz w:val="28"/>
          </w:rPr>
          <w:fldChar w:fldCharType="separate"/>
        </w:r>
        <w:r w:rsidR="006920CD" w:rsidRPr="006920CD">
          <w:rPr>
            <w:sz w:val="28"/>
            <w:lang w:val="ru-RU"/>
          </w:rPr>
          <w:t>21</w:t>
        </w:r>
        <w:r w:rsidRPr="00255464">
          <w:rPr>
            <w:sz w:val="28"/>
          </w:rPr>
          <w:fldChar w:fldCharType="end"/>
        </w:r>
      </w:p>
    </w:sdtContent>
  </w:sdt>
  <w:p w14:paraId="5DC154F3" w14:textId="77777777" w:rsidR="007F365F" w:rsidRDefault="007F365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5717"/>
    <w:multiLevelType w:val="hybridMultilevel"/>
    <w:tmpl w:val="10B8D3EA"/>
    <w:lvl w:ilvl="0" w:tplc="F54E5CC2">
      <w:start w:val="1"/>
      <w:numFmt w:val="decimal"/>
      <w:lvlText w:val="%1."/>
      <w:lvlJc w:val="left"/>
      <w:pPr>
        <w:tabs>
          <w:tab w:val="num" w:pos="720"/>
        </w:tabs>
        <w:ind w:left="720" w:hanging="360"/>
      </w:pPr>
      <w:rPr>
        <w:rFonts w:ascii="Times New Roman" w:hAnsi="Times New Roman"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D6353E"/>
    <w:multiLevelType w:val="hybridMultilevel"/>
    <w:tmpl w:val="700E4E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98B15FD"/>
    <w:multiLevelType w:val="hybridMultilevel"/>
    <w:tmpl w:val="E94A77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28166CE"/>
    <w:multiLevelType w:val="hybridMultilevel"/>
    <w:tmpl w:val="72909876"/>
    <w:lvl w:ilvl="0" w:tplc="4EF2F7B6">
      <w:start w:val="1"/>
      <w:numFmt w:val="decimal"/>
      <w:lvlText w:val="%1."/>
      <w:lvlJc w:val="left"/>
      <w:pPr>
        <w:ind w:left="62" w:hanging="358"/>
      </w:pPr>
      <w:rPr>
        <w:rFonts w:ascii="Times New Roman" w:eastAsia="Times New Roman" w:hAnsi="Times New Roman" w:cs="Times New Roman" w:hint="default"/>
        <w:w w:val="100"/>
        <w:sz w:val="24"/>
        <w:szCs w:val="24"/>
        <w:lang w:val="uk-UA" w:eastAsia="en-US" w:bidi="ar-SA"/>
      </w:rPr>
    </w:lvl>
    <w:lvl w:ilvl="1" w:tplc="BF98DDF4">
      <w:numFmt w:val="bullet"/>
      <w:lvlText w:val="•"/>
      <w:lvlJc w:val="left"/>
      <w:pPr>
        <w:ind w:left="695" w:hanging="358"/>
      </w:pPr>
      <w:rPr>
        <w:rFonts w:hint="default"/>
        <w:lang w:val="uk-UA" w:eastAsia="en-US" w:bidi="ar-SA"/>
      </w:rPr>
    </w:lvl>
    <w:lvl w:ilvl="2" w:tplc="9ACC1A6A">
      <w:numFmt w:val="bullet"/>
      <w:lvlText w:val="•"/>
      <w:lvlJc w:val="left"/>
      <w:pPr>
        <w:ind w:left="1331" w:hanging="358"/>
      </w:pPr>
      <w:rPr>
        <w:rFonts w:hint="default"/>
        <w:lang w:val="uk-UA" w:eastAsia="en-US" w:bidi="ar-SA"/>
      </w:rPr>
    </w:lvl>
    <w:lvl w:ilvl="3" w:tplc="B7609658">
      <w:numFmt w:val="bullet"/>
      <w:lvlText w:val="•"/>
      <w:lvlJc w:val="left"/>
      <w:pPr>
        <w:ind w:left="1966" w:hanging="358"/>
      </w:pPr>
      <w:rPr>
        <w:rFonts w:hint="default"/>
        <w:lang w:val="uk-UA" w:eastAsia="en-US" w:bidi="ar-SA"/>
      </w:rPr>
    </w:lvl>
    <w:lvl w:ilvl="4" w:tplc="4BCAD502">
      <w:numFmt w:val="bullet"/>
      <w:lvlText w:val="•"/>
      <w:lvlJc w:val="left"/>
      <w:pPr>
        <w:ind w:left="2602" w:hanging="358"/>
      </w:pPr>
      <w:rPr>
        <w:rFonts w:hint="default"/>
        <w:lang w:val="uk-UA" w:eastAsia="en-US" w:bidi="ar-SA"/>
      </w:rPr>
    </w:lvl>
    <w:lvl w:ilvl="5" w:tplc="367A42BE">
      <w:numFmt w:val="bullet"/>
      <w:lvlText w:val="•"/>
      <w:lvlJc w:val="left"/>
      <w:pPr>
        <w:ind w:left="3238" w:hanging="358"/>
      </w:pPr>
      <w:rPr>
        <w:rFonts w:hint="default"/>
        <w:lang w:val="uk-UA" w:eastAsia="en-US" w:bidi="ar-SA"/>
      </w:rPr>
    </w:lvl>
    <w:lvl w:ilvl="6" w:tplc="D4F40D7A">
      <w:numFmt w:val="bullet"/>
      <w:lvlText w:val="•"/>
      <w:lvlJc w:val="left"/>
      <w:pPr>
        <w:ind w:left="3873" w:hanging="358"/>
      </w:pPr>
      <w:rPr>
        <w:rFonts w:hint="default"/>
        <w:lang w:val="uk-UA" w:eastAsia="en-US" w:bidi="ar-SA"/>
      </w:rPr>
    </w:lvl>
    <w:lvl w:ilvl="7" w:tplc="432683B8">
      <w:numFmt w:val="bullet"/>
      <w:lvlText w:val="•"/>
      <w:lvlJc w:val="left"/>
      <w:pPr>
        <w:ind w:left="4509" w:hanging="358"/>
      </w:pPr>
      <w:rPr>
        <w:rFonts w:hint="default"/>
        <w:lang w:val="uk-UA" w:eastAsia="en-US" w:bidi="ar-SA"/>
      </w:rPr>
    </w:lvl>
    <w:lvl w:ilvl="8" w:tplc="AA6C7D4E">
      <w:numFmt w:val="bullet"/>
      <w:lvlText w:val="•"/>
      <w:lvlJc w:val="left"/>
      <w:pPr>
        <w:ind w:left="5144" w:hanging="358"/>
      </w:pPr>
      <w:rPr>
        <w:rFonts w:hint="default"/>
        <w:lang w:val="uk-UA" w:eastAsia="en-US" w:bidi="ar-SA"/>
      </w:rPr>
    </w:lvl>
  </w:abstractNum>
  <w:abstractNum w:abstractNumId="4" w15:restartNumberingAfterBreak="0">
    <w:nsid w:val="23FA788C"/>
    <w:multiLevelType w:val="hybridMultilevel"/>
    <w:tmpl w:val="3A9CCC2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6926CD8"/>
    <w:multiLevelType w:val="hybridMultilevel"/>
    <w:tmpl w:val="53266824"/>
    <w:lvl w:ilvl="0" w:tplc="04220011">
      <w:start w:val="1"/>
      <w:numFmt w:val="decimal"/>
      <w:lvlText w:val="%1)"/>
      <w:lvlJc w:val="left"/>
      <w:pPr>
        <w:ind w:left="1069" w:hanging="360"/>
      </w:p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1D20CCE"/>
    <w:multiLevelType w:val="hybridMultilevel"/>
    <w:tmpl w:val="7CE27184"/>
    <w:lvl w:ilvl="0" w:tplc="C3368DD4">
      <w:start w:val="1"/>
      <w:numFmt w:val="decimal"/>
      <w:lvlText w:val="%1)"/>
      <w:lvlJc w:val="left"/>
      <w:pPr>
        <w:ind w:left="850" w:hanging="360"/>
      </w:pPr>
      <w:rPr>
        <w:rFonts w:hint="default"/>
      </w:rPr>
    </w:lvl>
    <w:lvl w:ilvl="1" w:tplc="04220019" w:tentative="1">
      <w:start w:val="1"/>
      <w:numFmt w:val="lowerLetter"/>
      <w:lvlText w:val="%2."/>
      <w:lvlJc w:val="left"/>
      <w:pPr>
        <w:ind w:left="1570" w:hanging="360"/>
      </w:pPr>
    </w:lvl>
    <w:lvl w:ilvl="2" w:tplc="0422001B" w:tentative="1">
      <w:start w:val="1"/>
      <w:numFmt w:val="lowerRoman"/>
      <w:lvlText w:val="%3."/>
      <w:lvlJc w:val="right"/>
      <w:pPr>
        <w:ind w:left="2290" w:hanging="180"/>
      </w:pPr>
    </w:lvl>
    <w:lvl w:ilvl="3" w:tplc="0422000F" w:tentative="1">
      <w:start w:val="1"/>
      <w:numFmt w:val="decimal"/>
      <w:lvlText w:val="%4."/>
      <w:lvlJc w:val="left"/>
      <w:pPr>
        <w:ind w:left="3010" w:hanging="360"/>
      </w:pPr>
    </w:lvl>
    <w:lvl w:ilvl="4" w:tplc="04220019" w:tentative="1">
      <w:start w:val="1"/>
      <w:numFmt w:val="lowerLetter"/>
      <w:lvlText w:val="%5."/>
      <w:lvlJc w:val="left"/>
      <w:pPr>
        <w:ind w:left="3730" w:hanging="360"/>
      </w:pPr>
    </w:lvl>
    <w:lvl w:ilvl="5" w:tplc="0422001B" w:tentative="1">
      <w:start w:val="1"/>
      <w:numFmt w:val="lowerRoman"/>
      <w:lvlText w:val="%6."/>
      <w:lvlJc w:val="right"/>
      <w:pPr>
        <w:ind w:left="4450" w:hanging="180"/>
      </w:pPr>
    </w:lvl>
    <w:lvl w:ilvl="6" w:tplc="0422000F" w:tentative="1">
      <w:start w:val="1"/>
      <w:numFmt w:val="decimal"/>
      <w:lvlText w:val="%7."/>
      <w:lvlJc w:val="left"/>
      <w:pPr>
        <w:ind w:left="5170" w:hanging="360"/>
      </w:pPr>
    </w:lvl>
    <w:lvl w:ilvl="7" w:tplc="04220019" w:tentative="1">
      <w:start w:val="1"/>
      <w:numFmt w:val="lowerLetter"/>
      <w:lvlText w:val="%8."/>
      <w:lvlJc w:val="left"/>
      <w:pPr>
        <w:ind w:left="5890" w:hanging="360"/>
      </w:pPr>
    </w:lvl>
    <w:lvl w:ilvl="8" w:tplc="0422001B" w:tentative="1">
      <w:start w:val="1"/>
      <w:numFmt w:val="lowerRoman"/>
      <w:lvlText w:val="%9."/>
      <w:lvlJc w:val="right"/>
      <w:pPr>
        <w:ind w:left="6610" w:hanging="180"/>
      </w:pPr>
    </w:lvl>
  </w:abstractNum>
  <w:abstractNum w:abstractNumId="7" w15:restartNumberingAfterBreak="0">
    <w:nsid w:val="32A93C35"/>
    <w:multiLevelType w:val="hybridMultilevel"/>
    <w:tmpl w:val="3334BB7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1412555"/>
    <w:multiLevelType w:val="hybridMultilevel"/>
    <w:tmpl w:val="E76CC17E"/>
    <w:lvl w:ilvl="0" w:tplc="58368578">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32213F7"/>
    <w:multiLevelType w:val="hybridMultilevel"/>
    <w:tmpl w:val="C1F68FF0"/>
    <w:lvl w:ilvl="0" w:tplc="5412D17A">
      <w:start w:val="1"/>
      <w:numFmt w:val="decimal"/>
      <w:lvlText w:val="%1."/>
      <w:lvlJc w:val="left"/>
      <w:pPr>
        <w:ind w:left="819" w:hanging="360"/>
      </w:pPr>
      <w:rPr>
        <w:rFonts w:hint="default"/>
      </w:rPr>
    </w:lvl>
    <w:lvl w:ilvl="1" w:tplc="04220019" w:tentative="1">
      <w:start w:val="1"/>
      <w:numFmt w:val="lowerLetter"/>
      <w:lvlText w:val="%2."/>
      <w:lvlJc w:val="left"/>
      <w:pPr>
        <w:ind w:left="1539" w:hanging="360"/>
      </w:pPr>
    </w:lvl>
    <w:lvl w:ilvl="2" w:tplc="0422001B" w:tentative="1">
      <w:start w:val="1"/>
      <w:numFmt w:val="lowerRoman"/>
      <w:lvlText w:val="%3."/>
      <w:lvlJc w:val="right"/>
      <w:pPr>
        <w:ind w:left="2259" w:hanging="180"/>
      </w:pPr>
    </w:lvl>
    <w:lvl w:ilvl="3" w:tplc="0422000F" w:tentative="1">
      <w:start w:val="1"/>
      <w:numFmt w:val="decimal"/>
      <w:lvlText w:val="%4."/>
      <w:lvlJc w:val="left"/>
      <w:pPr>
        <w:ind w:left="2979" w:hanging="360"/>
      </w:pPr>
    </w:lvl>
    <w:lvl w:ilvl="4" w:tplc="04220019" w:tentative="1">
      <w:start w:val="1"/>
      <w:numFmt w:val="lowerLetter"/>
      <w:lvlText w:val="%5."/>
      <w:lvlJc w:val="left"/>
      <w:pPr>
        <w:ind w:left="3699" w:hanging="360"/>
      </w:pPr>
    </w:lvl>
    <w:lvl w:ilvl="5" w:tplc="0422001B" w:tentative="1">
      <w:start w:val="1"/>
      <w:numFmt w:val="lowerRoman"/>
      <w:lvlText w:val="%6."/>
      <w:lvlJc w:val="right"/>
      <w:pPr>
        <w:ind w:left="4419" w:hanging="180"/>
      </w:pPr>
    </w:lvl>
    <w:lvl w:ilvl="6" w:tplc="0422000F" w:tentative="1">
      <w:start w:val="1"/>
      <w:numFmt w:val="decimal"/>
      <w:lvlText w:val="%7."/>
      <w:lvlJc w:val="left"/>
      <w:pPr>
        <w:ind w:left="5139" w:hanging="360"/>
      </w:pPr>
    </w:lvl>
    <w:lvl w:ilvl="7" w:tplc="04220019" w:tentative="1">
      <w:start w:val="1"/>
      <w:numFmt w:val="lowerLetter"/>
      <w:lvlText w:val="%8."/>
      <w:lvlJc w:val="left"/>
      <w:pPr>
        <w:ind w:left="5859" w:hanging="360"/>
      </w:pPr>
    </w:lvl>
    <w:lvl w:ilvl="8" w:tplc="0422001B" w:tentative="1">
      <w:start w:val="1"/>
      <w:numFmt w:val="lowerRoman"/>
      <w:lvlText w:val="%9."/>
      <w:lvlJc w:val="right"/>
      <w:pPr>
        <w:ind w:left="6579" w:hanging="180"/>
      </w:pPr>
    </w:lvl>
  </w:abstractNum>
  <w:abstractNum w:abstractNumId="10" w15:restartNumberingAfterBreak="0">
    <w:nsid w:val="5CE336F2"/>
    <w:multiLevelType w:val="hybridMultilevel"/>
    <w:tmpl w:val="53266824"/>
    <w:lvl w:ilvl="0" w:tplc="04220011">
      <w:start w:val="1"/>
      <w:numFmt w:val="decimal"/>
      <w:lvlText w:val="%1)"/>
      <w:lvlJc w:val="left"/>
      <w:pPr>
        <w:ind w:left="1069" w:hanging="360"/>
      </w:p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674B04B4"/>
    <w:multiLevelType w:val="hybridMultilevel"/>
    <w:tmpl w:val="3668846E"/>
    <w:lvl w:ilvl="0" w:tplc="04220011">
      <w:start w:val="1"/>
      <w:numFmt w:val="decimal"/>
      <w:lvlText w:val="%1)"/>
      <w:lvlJc w:val="left"/>
      <w:pPr>
        <w:ind w:left="1069" w:hanging="360"/>
      </w:p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6E74607"/>
    <w:multiLevelType w:val="hybridMultilevel"/>
    <w:tmpl w:val="9BFC9B00"/>
    <w:lvl w:ilvl="0" w:tplc="FBB4BBAE">
      <w:start w:val="1"/>
      <w:numFmt w:val="decimal"/>
      <w:lvlText w:val="%1)"/>
      <w:lvlJc w:val="left"/>
      <w:pPr>
        <w:ind w:left="709" w:hanging="360"/>
      </w:pPr>
      <w:rPr>
        <w:rFonts w:hint="default"/>
      </w:rPr>
    </w:lvl>
    <w:lvl w:ilvl="1" w:tplc="04220019" w:tentative="1">
      <w:start w:val="1"/>
      <w:numFmt w:val="lowerLetter"/>
      <w:lvlText w:val="%2."/>
      <w:lvlJc w:val="left"/>
      <w:pPr>
        <w:ind w:left="1429" w:hanging="360"/>
      </w:pPr>
    </w:lvl>
    <w:lvl w:ilvl="2" w:tplc="0422001B" w:tentative="1">
      <w:start w:val="1"/>
      <w:numFmt w:val="lowerRoman"/>
      <w:lvlText w:val="%3."/>
      <w:lvlJc w:val="right"/>
      <w:pPr>
        <w:ind w:left="2149" w:hanging="180"/>
      </w:pPr>
    </w:lvl>
    <w:lvl w:ilvl="3" w:tplc="0422000F" w:tentative="1">
      <w:start w:val="1"/>
      <w:numFmt w:val="decimal"/>
      <w:lvlText w:val="%4."/>
      <w:lvlJc w:val="left"/>
      <w:pPr>
        <w:ind w:left="2869" w:hanging="360"/>
      </w:pPr>
    </w:lvl>
    <w:lvl w:ilvl="4" w:tplc="04220019" w:tentative="1">
      <w:start w:val="1"/>
      <w:numFmt w:val="lowerLetter"/>
      <w:lvlText w:val="%5."/>
      <w:lvlJc w:val="left"/>
      <w:pPr>
        <w:ind w:left="3589" w:hanging="360"/>
      </w:pPr>
    </w:lvl>
    <w:lvl w:ilvl="5" w:tplc="0422001B" w:tentative="1">
      <w:start w:val="1"/>
      <w:numFmt w:val="lowerRoman"/>
      <w:lvlText w:val="%6."/>
      <w:lvlJc w:val="right"/>
      <w:pPr>
        <w:ind w:left="4309" w:hanging="180"/>
      </w:pPr>
    </w:lvl>
    <w:lvl w:ilvl="6" w:tplc="0422000F" w:tentative="1">
      <w:start w:val="1"/>
      <w:numFmt w:val="decimal"/>
      <w:lvlText w:val="%7."/>
      <w:lvlJc w:val="left"/>
      <w:pPr>
        <w:ind w:left="5029" w:hanging="360"/>
      </w:pPr>
    </w:lvl>
    <w:lvl w:ilvl="7" w:tplc="04220019" w:tentative="1">
      <w:start w:val="1"/>
      <w:numFmt w:val="lowerLetter"/>
      <w:lvlText w:val="%8."/>
      <w:lvlJc w:val="left"/>
      <w:pPr>
        <w:ind w:left="5749" w:hanging="360"/>
      </w:pPr>
    </w:lvl>
    <w:lvl w:ilvl="8" w:tplc="0422001B" w:tentative="1">
      <w:start w:val="1"/>
      <w:numFmt w:val="lowerRoman"/>
      <w:lvlText w:val="%9."/>
      <w:lvlJc w:val="right"/>
      <w:pPr>
        <w:ind w:left="6469" w:hanging="180"/>
      </w:pPr>
    </w:lvl>
  </w:abstractNum>
  <w:num w:numId="1" w16cid:durableId="638917916">
    <w:abstractNumId w:val="3"/>
  </w:num>
  <w:num w:numId="2" w16cid:durableId="85076876">
    <w:abstractNumId w:val="7"/>
  </w:num>
  <w:num w:numId="3" w16cid:durableId="845677942">
    <w:abstractNumId w:val="2"/>
  </w:num>
  <w:num w:numId="4" w16cid:durableId="1267468256">
    <w:abstractNumId w:val="4"/>
  </w:num>
  <w:num w:numId="5" w16cid:durableId="864443066">
    <w:abstractNumId w:val="6"/>
  </w:num>
  <w:num w:numId="6" w16cid:durableId="1942714971">
    <w:abstractNumId w:val="11"/>
  </w:num>
  <w:num w:numId="7" w16cid:durableId="1176917668">
    <w:abstractNumId w:val="10"/>
  </w:num>
  <w:num w:numId="8" w16cid:durableId="963539548">
    <w:abstractNumId w:val="9"/>
  </w:num>
  <w:num w:numId="9" w16cid:durableId="223956399">
    <w:abstractNumId w:val="12"/>
  </w:num>
  <w:num w:numId="10" w16cid:durableId="1376156792">
    <w:abstractNumId w:val="5"/>
  </w:num>
  <w:num w:numId="11" w16cid:durableId="908226778">
    <w:abstractNumId w:val="1"/>
  </w:num>
  <w:num w:numId="12" w16cid:durableId="1856846202">
    <w:abstractNumId w:val="0"/>
  </w:num>
  <w:num w:numId="13" w16cid:durableId="21375991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CA0"/>
    <w:rsid w:val="000211CB"/>
    <w:rsid w:val="000219B5"/>
    <w:rsid w:val="00023B9D"/>
    <w:rsid w:val="00030F0C"/>
    <w:rsid w:val="00037F7D"/>
    <w:rsid w:val="000D11CD"/>
    <w:rsid w:val="000E6001"/>
    <w:rsid w:val="000E75DF"/>
    <w:rsid w:val="000F6CC2"/>
    <w:rsid w:val="00125B0E"/>
    <w:rsid w:val="0016095A"/>
    <w:rsid w:val="0018055C"/>
    <w:rsid w:val="001D72BE"/>
    <w:rsid w:val="00234956"/>
    <w:rsid w:val="0023536D"/>
    <w:rsid w:val="002468D1"/>
    <w:rsid w:val="00247AD1"/>
    <w:rsid w:val="00255464"/>
    <w:rsid w:val="00293E35"/>
    <w:rsid w:val="002A5DB8"/>
    <w:rsid w:val="002A665D"/>
    <w:rsid w:val="002B180B"/>
    <w:rsid w:val="002D45D5"/>
    <w:rsid w:val="002F46B1"/>
    <w:rsid w:val="00313C04"/>
    <w:rsid w:val="003353DA"/>
    <w:rsid w:val="003720BC"/>
    <w:rsid w:val="003802EE"/>
    <w:rsid w:val="003906ED"/>
    <w:rsid w:val="003A476F"/>
    <w:rsid w:val="003B74BD"/>
    <w:rsid w:val="003C16B4"/>
    <w:rsid w:val="003E5A7B"/>
    <w:rsid w:val="004067EA"/>
    <w:rsid w:val="004249FD"/>
    <w:rsid w:val="0043330C"/>
    <w:rsid w:val="004871A0"/>
    <w:rsid w:val="00492186"/>
    <w:rsid w:val="004A5517"/>
    <w:rsid w:val="004B44C9"/>
    <w:rsid w:val="004E46D1"/>
    <w:rsid w:val="004E6EE1"/>
    <w:rsid w:val="00520E62"/>
    <w:rsid w:val="00535F29"/>
    <w:rsid w:val="0056009D"/>
    <w:rsid w:val="005655FF"/>
    <w:rsid w:val="005B02A1"/>
    <w:rsid w:val="005B4901"/>
    <w:rsid w:val="005B6004"/>
    <w:rsid w:val="005C48B4"/>
    <w:rsid w:val="005E5A9A"/>
    <w:rsid w:val="005F26CD"/>
    <w:rsid w:val="005F69A9"/>
    <w:rsid w:val="00626FDA"/>
    <w:rsid w:val="00636F2A"/>
    <w:rsid w:val="006531DA"/>
    <w:rsid w:val="00672737"/>
    <w:rsid w:val="006920CD"/>
    <w:rsid w:val="00696C03"/>
    <w:rsid w:val="006A7CA5"/>
    <w:rsid w:val="006C62CC"/>
    <w:rsid w:val="006E5F13"/>
    <w:rsid w:val="006F3F17"/>
    <w:rsid w:val="00706958"/>
    <w:rsid w:val="00707B9E"/>
    <w:rsid w:val="00711A78"/>
    <w:rsid w:val="00712D2F"/>
    <w:rsid w:val="00712DC0"/>
    <w:rsid w:val="0072541A"/>
    <w:rsid w:val="00762C35"/>
    <w:rsid w:val="00792E74"/>
    <w:rsid w:val="007A6799"/>
    <w:rsid w:val="007B69FF"/>
    <w:rsid w:val="007D131D"/>
    <w:rsid w:val="007D3149"/>
    <w:rsid w:val="007E0F20"/>
    <w:rsid w:val="007F0EE6"/>
    <w:rsid w:val="007F365F"/>
    <w:rsid w:val="007F415A"/>
    <w:rsid w:val="00822DA8"/>
    <w:rsid w:val="00853A3C"/>
    <w:rsid w:val="008567E4"/>
    <w:rsid w:val="00875657"/>
    <w:rsid w:val="0088107B"/>
    <w:rsid w:val="00883694"/>
    <w:rsid w:val="00891377"/>
    <w:rsid w:val="008D1D0E"/>
    <w:rsid w:val="009134F2"/>
    <w:rsid w:val="00917D8A"/>
    <w:rsid w:val="0097073A"/>
    <w:rsid w:val="00986F9F"/>
    <w:rsid w:val="009B355D"/>
    <w:rsid w:val="009B7184"/>
    <w:rsid w:val="009C124F"/>
    <w:rsid w:val="009E2377"/>
    <w:rsid w:val="009F70E1"/>
    <w:rsid w:val="00A02B97"/>
    <w:rsid w:val="00A15E3D"/>
    <w:rsid w:val="00A42DED"/>
    <w:rsid w:val="00A533B6"/>
    <w:rsid w:val="00A77CA0"/>
    <w:rsid w:val="00A8577C"/>
    <w:rsid w:val="00A87422"/>
    <w:rsid w:val="00AB2A74"/>
    <w:rsid w:val="00AC16DE"/>
    <w:rsid w:val="00AF284A"/>
    <w:rsid w:val="00B05F80"/>
    <w:rsid w:val="00B2271F"/>
    <w:rsid w:val="00B348DA"/>
    <w:rsid w:val="00B738ED"/>
    <w:rsid w:val="00B9383E"/>
    <w:rsid w:val="00B94F85"/>
    <w:rsid w:val="00BA2579"/>
    <w:rsid w:val="00BA4F45"/>
    <w:rsid w:val="00BB6D83"/>
    <w:rsid w:val="00BF19D1"/>
    <w:rsid w:val="00C26CD6"/>
    <w:rsid w:val="00C3501A"/>
    <w:rsid w:val="00C40172"/>
    <w:rsid w:val="00C40EF5"/>
    <w:rsid w:val="00C544B6"/>
    <w:rsid w:val="00C727E4"/>
    <w:rsid w:val="00C80813"/>
    <w:rsid w:val="00CA1D69"/>
    <w:rsid w:val="00CA72AC"/>
    <w:rsid w:val="00CD43B5"/>
    <w:rsid w:val="00CE6D3C"/>
    <w:rsid w:val="00D1697E"/>
    <w:rsid w:val="00D37798"/>
    <w:rsid w:val="00D54728"/>
    <w:rsid w:val="00D636B7"/>
    <w:rsid w:val="00D70B32"/>
    <w:rsid w:val="00D76350"/>
    <w:rsid w:val="00D930E5"/>
    <w:rsid w:val="00D95335"/>
    <w:rsid w:val="00DA74DB"/>
    <w:rsid w:val="00DB04A9"/>
    <w:rsid w:val="00DB51CD"/>
    <w:rsid w:val="00DF6AEC"/>
    <w:rsid w:val="00E1430D"/>
    <w:rsid w:val="00E24878"/>
    <w:rsid w:val="00E26BC3"/>
    <w:rsid w:val="00E657C1"/>
    <w:rsid w:val="00E708DD"/>
    <w:rsid w:val="00E75CD9"/>
    <w:rsid w:val="00E948A2"/>
    <w:rsid w:val="00EB3294"/>
    <w:rsid w:val="00EC0701"/>
    <w:rsid w:val="00EE232D"/>
    <w:rsid w:val="00EF223F"/>
    <w:rsid w:val="00F03923"/>
    <w:rsid w:val="00F20624"/>
    <w:rsid w:val="00F36994"/>
    <w:rsid w:val="00F471BC"/>
    <w:rsid w:val="00F66AFA"/>
    <w:rsid w:val="00F740EF"/>
    <w:rsid w:val="00FE09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7CCFF"/>
  <w15:docId w15:val="{53CD021B-A99D-478E-9472-730AC605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E6D3C"/>
    <w:pPr>
      <w:widowControl w:val="0"/>
      <w:autoSpaceDE w:val="0"/>
      <w:autoSpaceDN w:val="0"/>
      <w:spacing w:after="0" w:line="240" w:lineRule="auto"/>
    </w:pPr>
    <w:rPr>
      <w:rFonts w:ascii="Times New Roman" w:eastAsia="Times New Roman" w:hAnsi="Times New Roman" w:cs="Times New Roman"/>
      <w:noProof/>
    </w:rPr>
  </w:style>
  <w:style w:type="paragraph" w:styleId="1">
    <w:name w:val="heading 1"/>
    <w:basedOn w:val="a"/>
    <w:link w:val="10"/>
    <w:uiPriority w:val="1"/>
    <w:qFormat/>
    <w:rsid w:val="00A77CA0"/>
    <w:pPr>
      <w:ind w:left="173"/>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77CA0"/>
    <w:rPr>
      <w:rFonts w:ascii="Times New Roman" w:eastAsia="Times New Roman" w:hAnsi="Times New Roman" w:cs="Times New Roman"/>
      <w:sz w:val="28"/>
      <w:szCs w:val="28"/>
    </w:rPr>
  </w:style>
  <w:style w:type="table" w:styleId="a3">
    <w:name w:val="Table Grid"/>
    <w:basedOn w:val="a1"/>
    <w:uiPriority w:val="59"/>
    <w:rsid w:val="00A77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77CA0"/>
    <w:pPr>
      <w:spacing w:before="59"/>
      <w:ind w:left="62"/>
    </w:pPr>
  </w:style>
  <w:style w:type="character" w:styleId="a4">
    <w:name w:val="Hyperlink"/>
    <w:basedOn w:val="a0"/>
    <w:uiPriority w:val="99"/>
    <w:unhideWhenUsed/>
    <w:rsid w:val="005B6004"/>
    <w:rPr>
      <w:color w:val="0000FF" w:themeColor="hyperlink"/>
      <w:u w:val="single"/>
    </w:rPr>
  </w:style>
  <w:style w:type="paragraph" w:styleId="a5">
    <w:name w:val="Balloon Text"/>
    <w:basedOn w:val="a"/>
    <w:link w:val="a6"/>
    <w:uiPriority w:val="99"/>
    <w:semiHidden/>
    <w:unhideWhenUsed/>
    <w:rsid w:val="002B180B"/>
    <w:rPr>
      <w:rFonts w:ascii="Segoe UI" w:hAnsi="Segoe UI" w:cs="Segoe UI"/>
      <w:sz w:val="18"/>
      <w:szCs w:val="18"/>
    </w:rPr>
  </w:style>
  <w:style w:type="character" w:customStyle="1" w:styleId="a6">
    <w:name w:val="Текст у виносці Знак"/>
    <w:basedOn w:val="a0"/>
    <w:link w:val="a5"/>
    <w:uiPriority w:val="99"/>
    <w:semiHidden/>
    <w:rsid w:val="002B180B"/>
    <w:rPr>
      <w:rFonts w:ascii="Segoe UI" w:eastAsia="Times New Roman" w:hAnsi="Segoe UI" w:cs="Segoe UI"/>
      <w:sz w:val="18"/>
      <w:szCs w:val="18"/>
    </w:rPr>
  </w:style>
  <w:style w:type="paragraph" w:customStyle="1" w:styleId="rvps2">
    <w:name w:val="rvps2"/>
    <w:basedOn w:val="a"/>
    <w:rsid w:val="00F740EF"/>
    <w:pPr>
      <w:widowControl/>
      <w:autoSpaceDE/>
      <w:autoSpaceDN/>
      <w:spacing w:before="100" w:beforeAutospacing="1" w:after="100" w:afterAutospacing="1"/>
    </w:pPr>
    <w:rPr>
      <w:sz w:val="24"/>
      <w:szCs w:val="24"/>
      <w:lang w:eastAsia="uk-UA"/>
    </w:rPr>
  </w:style>
  <w:style w:type="paragraph" w:styleId="a7">
    <w:name w:val="List Paragraph"/>
    <w:basedOn w:val="a"/>
    <w:uiPriority w:val="34"/>
    <w:qFormat/>
    <w:rsid w:val="00883694"/>
    <w:pPr>
      <w:ind w:left="720"/>
      <w:contextualSpacing/>
    </w:pPr>
  </w:style>
  <w:style w:type="paragraph" w:styleId="a8">
    <w:name w:val="header"/>
    <w:basedOn w:val="a"/>
    <w:link w:val="a9"/>
    <w:uiPriority w:val="99"/>
    <w:unhideWhenUsed/>
    <w:rsid w:val="00255464"/>
    <w:pPr>
      <w:tabs>
        <w:tab w:val="center" w:pos="4819"/>
        <w:tab w:val="right" w:pos="9639"/>
      </w:tabs>
    </w:pPr>
  </w:style>
  <w:style w:type="character" w:customStyle="1" w:styleId="a9">
    <w:name w:val="Верхній колонтитул Знак"/>
    <w:basedOn w:val="a0"/>
    <w:link w:val="a8"/>
    <w:uiPriority w:val="99"/>
    <w:rsid w:val="00255464"/>
    <w:rPr>
      <w:rFonts w:ascii="Times New Roman" w:eastAsia="Times New Roman" w:hAnsi="Times New Roman" w:cs="Times New Roman"/>
    </w:rPr>
  </w:style>
  <w:style w:type="paragraph" w:styleId="aa">
    <w:name w:val="footer"/>
    <w:basedOn w:val="a"/>
    <w:link w:val="ab"/>
    <w:uiPriority w:val="99"/>
    <w:unhideWhenUsed/>
    <w:rsid w:val="00255464"/>
    <w:pPr>
      <w:tabs>
        <w:tab w:val="center" w:pos="4819"/>
        <w:tab w:val="right" w:pos="9639"/>
      </w:tabs>
    </w:pPr>
  </w:style>
  <w:style w:type="character" w:customStyle="1" w:styleId="ab">
    <w:name w:val="Нижній колонтитул Знак"/>
    <w:basedOn w:val="a0"/>
    <w:link w:val="aa"/>
    <w:uiPriority w:val="99"/>
    <w:rsid w:val="0025546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06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dsbt.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bt.gov.ua" TargetMode="External"/><Relationship Id="rId5" Type="http://schemas.openxmlformats.org/officeDocument/2006/relationships/webSettings" Target="webSettings.xml"/><Relationship Id="rId10" Type="http://schemas.openxmlformats.org/officeDocument/2006/relationships/hyperlink" Target="https://shlyah.dsbt.gov.ua/" TargetMode="External"/><Relationship Id="rId4" Type="http://schemas.openxmlformats.org/officeDocument/2006/relationships/settings" Target="settings.xml"/><Relationship Id="rId9" Type="http://schemas.openxmlformats.org/officeDocument/2006/relationships/hyperlink" Target="http://www.dsbt.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C1462-CF14-4C0E-9B53-CFA2E384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4498</Words>
  <Characters>2564</Characters>
  <Application>Microsoft Office Word</Application>
  <DocSecurity>0</DocSecurity>
  <Lines>21</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Павленко Катерина</cp:lastModifiedBy>
  <cp:revision>2</cp:revision>
  <dcterms:created xsi:type="dcterms:W3CDTF">2025-10-28T14:10:00Z</dcterms:created>
  <dcterms:modified xsi:type="dcterms:W3CDTF">2025-10-28T14:10:00Z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2025-10-27T09:08:13Z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83c17ea5-c72d-42ce-a78d-daf8fcb5da62</vt:lpwstr>
  </property>
  <property fmtid="{D5CDD505-2E9C-101B-9397-08002B2CF9AE}" pid="7" name="MSIP_Label_defa4170-0d19-0005-0004-bc88714345d2_ActionId">
    <vt:lpwstr>514eb11f-730a-4ee8-9cfb-bfbd6ec595cf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