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7CA1CBDA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397AB6">
        <w:rPr>
          <w:rFonts w:ascii="Times New Roman" w:hAnsi="Times New Roman" w:cs="Times New Roman"/>
          <w:sz w:val="28"/>
          <w:szCs w:val="28"/>
        </w:rPr>
        <w:t>5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3D04A546" w14:textId="77777777" w:rsidR="00843903" w:rsidRDefault="00843903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1FD7F83D" w:rsidR="00705387" w:rsidRPr="008B5C39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35"/>
        <w:gridCol w:w="1309"/>
        <w:gridCol w:w="1290"/>
        <w:gridCol w:w="1390"/>
        <w:gridCol w:w="1221"/>
        <w:gridCol w:w="1750"/>
        <w:gridCol w:w="2427"/>
        <w:gridCol w:w="2625"/>
      </w:tblGrid>
      <w:tr w:rsidR="00BF3B15" w:rsidRPr="00281EE7" w14:paraId="73309D58" w14:textId="0BE1967B" w:rsidTr="00281EE7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hideMark/>
          </w:tcPr>
          <w:p w14:paraId="70D89757" w14:textId="3451530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35" w:type="dxa"/>
            <w:hideMark/>
          </w:tcPr>
          <w:p w14:paraId="4032CE54" w14:textId="08A9EE95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hideMark/>
          </w:tcPr>
          <w:p w14:paraId="782251BE" w14:textId="7A3277F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hideMark/>
          </w:tcPr>
          <w:p w14:paraId="57A6CF12" w14:textId="7D31DEA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hideMark/>
          </w:tcPr>
          <w:p w14:paraId="3562D8DB" w14:textId="7EB3285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21" w:type="dxa"/>
            <w:hideMark/>
          </w:tcPr>
          <w:p w14:paraId="2C2611F1" w14:textId="0852118F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50" w:type="dxa"/>
            <w:hideMark/>
          </w:tcPr>
          <w:p w14:paraId="4B8B0FDC" w14:textId="58597B41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427" w:type="dxa"/>
            <w:hideMark/>
          </w:tcPr>
          <w:p w14:paraId="30EC4570" w14:textId="04095110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25" w:type="dxa"/>
          </w:tcPr>
          <w:p w14:paraId="68569C56" w14:textId="52AE8CC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8B5C39" w:rsidRPr="00281EE7" w14:paraId="59914B35" w14:textId="77777777" w:rsidTr="008B5C39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</w:tcPr>
          <w:p w14:paraId="492A95F6" w14:textId="02C56195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68" w:type="dxa"/>
            <w:noWrap/>
            <w:vAlign w:val="center"/>
          </w:tcPr>
          <w:p w14:paraId="01C7E360" w14:textId="693D35EB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235" w:type="dxa"/>
            <w:vAlign w:val="center"/>
          </w:tcPr>
          <w:p w14:paraId="6C6A87A7" w14:textId="6C4A5954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2161/6/2025</w:t>
            </w:r>
          </w:p>
        </w:tc>
        <w:tc>
          <w:tcPr>
            <w:tcW w:w="1309" w:type="dxa"/>
            <w:noWrap/>
            <w:vAlign w:val="center"/>
          </w:tcPr>
          <w:p w14:paraId="4DE31133" w14:textId="7B51DE01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290" w:type="dxa"/>
            <w:noWrap/>
            <w:vAlign w:val="center"/>
          </w:tcPr>
          <w:p w14:paraId="1B17A1EE" w14:textId="53214378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390" w:type="dxa"/>
            <w:noWrap/>
            <w:vAlign w:val="center"/>
          </w:tcPr>
          <w:p w14:paraId="74ABD71D" w14:textId="3E26344D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vAlign w:val="center"/>
          </w:tcPr>
          <w:p w14:paraId="7F686174" w14:textId="4C0C20F5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44687186</w:t>
            </w:r>
          </w:p>
        </w:tc>
        <w:tc>
          <w:tcPr>
            <w:tcW w:w="1750" w:type="dxa"/>
            <w:vAlign w:val="center"/>
          </w:tcPr>
          <w:p w14:paraId="626F8AF6" w14:textId="08593D49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ТОВ "ФЕМЕЛІ ГРУП ПЛЮС"</w:t>
            </w:r>
          </w:p>
        </w:tc>
        <w:tc>
          <w:tcPr>
            <w:tcW w:w="2427" w:type="dxa"/>
            <w:vAlign w:val="center"/>
          </w:tcPr>
          <w:p w14:paraId="6C32E7E4" w14:textId="6290CAAC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25" w:type="dxa"/>
            <w:vAlign w:val="center"/>
          </w:tcPr>
          <w:p w14:paraId="77F6FE93" w14:textId="5AB1426A" w:rsidR="008B5C39" w:rsidRPr="008B5C39" w:rsidRDefault="008B5C39" w:rsidP="008B5C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B5C39">
              <w:rPr>
                <w:rFonts w:ascii="Times New Roman" w:hAnsi="Times New Roman" w:cs="Times New Roman"/>
                <w:sz w:val="18"/>
                <w:szCs w:val="18"/>
              </w:rPr>
              <w:t>Підписантом заяви про припинення дії ліцензії повністю є особа, яка не має на це повноважень - надана інформація щодо керівника підприємства не відповідає даним з Єдиного державного реєстру юридичних осіб, фізичних осіб-підприємців та громадських формувань.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2710" w14:textId="77777777" w:rsidR="0070413B" w:rsidRDefault="0070413B" w:rsidP="00B92352">
      <w:pPr>
        <w:spacing w:after="0" w:line="240" w:lineRule="auto"/>
      </w:pPr>
      <w:r>
        <w:separator/>
      </w:r>
    </w:p>
  </w:endnote>
  <w:endnote w:type="continuationSeparator" w:id="0">
    <w:p w14:paraId="26F37884" w14:textId="77777777" w:rsidR="0070413B" w:rsidRDefault="0070413B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55DB" w14:textId="77777777" w:rsidR="0070413B" w:rsidRDefault="0070413B" w:rsidP="00B92352">
      <w:pPr>
        <w:spacing w:after="0" w:line="240" w:lineRule="auto"/>
      </w:pPr>
      <w:r>
        <w:separator/>
      </w:r>
    </w:p>
  </w:footnote>
  <w:footnote w:type="continuationSeparator" w:id="0">
    <w:p w14:paraId="3AD00B5D" w14:textId="77777777" w:rsidR="0070413B" w:rsidRDefault="0070413B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0CE77601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281EE7">
      <w:rPr>
        <w:rFonts w:ascii="Times New Roman" w:hAnsi="Times New Roman" w:cs="Times New Roman"/>
        <w:sz w:val="28"/>
        <w:szCs w:val="28"/>
      </w:rPr>
      <w:t>5</w:t>
    </w:r>
  </w:p>
  <w:p w14:paraId="6DB76F4B" w14:textId="23F5947B" w:rsidR="008D308D" w:rsidRPr="008D308D" w:rsidRDefault="00000000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45EC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2A5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61C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3B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5C3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CA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2721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11F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Артур Марабян</cp:lastModifiedBy>
  <cp:revision>5</cp:revision>
  <cp:lastPrinted>2025-06-03T11:56:00Z</cp:lastPrinted>
  <dcterms:created xsi:type="dcterms:W3CDTF">2025-06-05T12:47:00Z</dcterms:created>
  <dcterms:modified xsi:type="dcterms:W3CDTF">2025-06-19T20:13:00Z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